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theme/themeOverride5.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F2F58" w14:textId="77777777" w:rsidR="00A30189" w:rsidRDefault="00A30189" w:rsidP="00A76597">
      <w:pPr>
        <w:spacing w:after="0" w:line="360" w:lineRule="auto"/>
        <w:jc w:val="both"/>
        <w:rPr>
          <w:rFonts w:ascii="Arial" w:hAnsi="Arial" w:cs="Arial"/>
          <w:b/>
          <w:bCs/>
          <w:sz w:val="24"/>
          <w:szCs w:val="24"/>
        </w:rPr>
      </w:pPr>
      <w:bookmarkStart w:id="0" w:name="_Hlk44945772"/>
    </w:p>
    <w:p w14:paraId="1A2CDA66" w14:textId="1498A784" w:rsidR="00A76597" w:rsidRPr="00445BEC" w:rsidRDefault="00E55B00" w:rsidP="00A76597">
      <w:pPr>
        <w:spacing w:after="0" w:line="360" w:lineRule="auto"/>
        <w:jc w:val="both"/>
        <w:rPr>
          <w:rFonts w:ascii="Arial" w:hAnsi="Arial" w:cs="Arial"/>
          <w:sz w:val="24"/>
          <w:szCs w:val="24"/>
        </w:rPr>
      </w:pPr>
      <w:r w:rsidRPr="00445BEC">
        <w:rPr>
          <w:rFonts w:ascii="Arial" w:hAnsi="Arial" w:cs="Arial"/>
          <w:b/>
          <w:bCs/>
          <w:sz w:val="24"/>
          <w:szCs w:val="24"/>
        </w:rPr>
        <w:t xml:space="preserve">Título: </w:t>
      </w:r>
      <w:r w:rsidR="00A76597" w:rsidRPr="00445BEC">
        <w:rPr>
          <w:rFonts w:ascii="Arial" w:hAnsi="Arial" w:cs="Arial"/>
          <w:sz w:val="24"/>
          <w:szCs w:val="24"/>
        </w:rPr>
        <w:t>Autoevaluación del d</w:t>
      </w:r>
      <w:r w:rsidR="00AD546C" w:rsidRPr="00445BEC">
        <w:rPr>
          <w:rFonts w:ascii="Arial" w:hAnsi="Arial" w:cs="Arial"/>
          <w:sz w:val="24"/>
          <w:szCs w:val="24"/>
        </w:rPr>
        <w:t>ominio de competencias docentes</w:t>
      </w:r>
      <w:r w:rsidR="00812B01" w:rsidRPr="00445BEC">
        <w:rPr>
          <w:rFonts w:ascii="Arial" w:hAnsi="Arial" w:cs="Arial"/>
          <w:sz w:val="24"/>
          <w:szCs w:val="24"/>
        </w:rPr>
        <w:t xml:space="preserve"> en el Plantel </w:t>
      </w:r>
      <w:r w:rsidRPr="00445BEC">
        <w:rPr>
          <w:rFonts w:ascii="Arial" w:hAnsi="Arial" w:cs="Arial"/>
          <w:sz w:val="24"/>
          <w:szCs w:val="24"/>
        </w:rPr>
        <w:t>“</w:t>
      </w:r>
      <w:r w:rsidR="00812B01" w:rsidRPr="00445BEC">
        <w:rPr>
          <w:rFonts w:ascii="Arial" w:hAnsi="Arial" w:cs="Arial"/>
          <w:sz w:val="24"/>
          <w:szCs w:val="24"/>
        </w:rPr>
        <w:t>Lic. Adolfo López Mateos</w:t>
      </w:r>
      <w:r w:rsidRPr="00445BEC">
        <w:rPr>
          <w:rFonts w:ascii="Arial" w:hAnsi="Arial" w:cs="Arial"/>
          <w:sz w:val="24"/>
          <w:szCs w:val="24"/>
        </w:rPr>
        <w:t>”</w:t>
      </w:r>
      <w:r w:rsidR="00812B01" w:rsidRPr="00445BEC">
        <w:rPr>
          <w:rFonts w:ascii="Arial" w:hAnsi="Arial" w:cs="Arial"/>
          <w:sz w:val="24"/>
          <w:szCs w:val="24"/>
        </w:rPr>
        <w:t xml:space="preserve"> de la </w:t>
      </w:r>
      <w:proofErr w:type="spellStart"/>
      <w:r w:rsidR="00812B01" w:rsidRPr="00445BEC">
        <w:rPr>
          <w:rFonts w:ascii="Arial" w:hAnsi="Arial" w:cs="Arial"/>
          <w:sz w:val="24"/>
          <w:szCs w:val="24"/>
        </w:rPr>
        <w:t>UAEm</w:t>
      </w:r>
      <w:r w:rsidRPr="00445BEC">
        <w:rPr>
          <w:rFonts w:ascii="Arial" w:hAnsi="Arial" w:cs="Arial"/>
          <w:sz w:val="24"/>
          <w:szCs w:val="24"/>
        </w:rPr>
        <w:t>é</w:t>
      </w:r>
      <w:r w:rsidR="00812B01" w:rsidRPr="00445BEC">
        <w:rPr>
          <w:rFonts w:ascii="Arial" w:hAnsi="Arial" w:cs="Arial"/>
          <w:sz w:val="24"/>
          <w:szCs w:val="24"/>
        </w:rPr>
        <w:t>x</w:t>
      </w:r>
      <w:proofErr w:type="spellEnd"/>
      <w:r w:rsidR="003A7833">
        <w:rPr>
          <w:rFonts w:ascii="Arial" w:hAnsi="Arial" w:cs="Arial"/>
          <w:sz w:val="24"/>
          <w:szCs w:val="24"/>
        </w:rPr>
        <w:t>.</w:t>
      </w:r>
    </w:p>
    <w:p w14:paraId="4A3240EA" w14:textId="04F11DD0" w:rsidR="00E55B00" w:rsidRPr="00445BEC" w:rsidRDefault="00E55B00" w:rsidP="00A76597">
      <w:pPr>
        <w:spacing w:after="0" w:line="360" w:lineRule="auto"/>
        <w:jc w:val="both"/>
        <w:rPr>
          <w:rFonts w:ascii="Arial" w:hAnsi="Arial" w:cs="Arial"/>
          <w:sz w:val="24"/>
          <w:szCs w:val="24"/>
        </w:rPr>
      </w:pPr>
    </w:p>
    <w:p w14:paraId="73B972AF" w14:textId="26953652" w:rsidR="00E55B00" w:rsidRDefault="00E55B00" w:rsidP="005223D4">
      <w:pPr>
        <w:spacing w:after="0" w:line="360" w:lineRule="auto"/>
        <w:jc w:val="both"/>
        <w:rPr>
          <w:rFonts w:ascii="Arial" w:hAnsi="Arial" w:cs="Arial"/>
          <w:sz w:val="24"/>
          <w:szCs w:val="24"/>
        </w:rPr>
      </w:pPr>
      <w:r w:rsidRPr="00445BEC">
        <w:rPr>
          <w:rFonts w:ascii="Arial" w:hAnsi="Arial" w:cs="Arial"/>
          <w:b/>
          <w:bCs/>
          <w:sz w:val="24"/>
          <w:szCs w:val="24"/>
        </w:rPr>
        <w:t>Autora:</w:t>
      </w:r>
      <w:r w:rsidR="00655576" w:rsidRPr="00445BEC">
        <w:rPr>
          <w:rFonts w:ascii="Arial" w:hAnsi="Arial" w:cs="Arial"/>
          <w:b/>
          <w:bCs/>
          <w:sz w:val="24"/>
          <w:szCs w:val="24"/>
        </w:rPr>
        <w:t xml:space="preserve"> </w:t>
      </w:r>
      <w:r w:rsidRPr="00445BEC">
        <w:rPr>
          <w:rFonts w:ascii="Arial" w:hAnsi="Arial" w:cs="Arial"/>
          <w:sz w:val="24"/>
          <w:szCs w:val="24"/>
        </w:rPr>
        <w:t>Susana Sánchez Bastida</w:t>
      </w:r>
    </w:p>
    <w:p w14:paraId="4551A7B4" w14:textId="0F8C40B8" w:rsidR="005223D4" w:rsidRDefault="005223D4" w:rsidP="005223D4">
      <w:pPr>
        <w:spacing w:after="0" w:line="360" w:lineRule="auto"/>
        <w:jc w:val="both"/>
        <w:rPr>
          <w:rFonts w:ascii="Arial" w:hAnsi="Arial" w:cs="Arial"/>
          <w:sz w:val="24"/>
          <w:szCs w:val="24"/>
        </w:rPr>
      </w:pPr>
      <w:r>
        <w:rPr>
          <w:rFonts w:ascii="Arial" w:hAnsi="Arial" w:cs="Arial"/>
          <w:sz w:val="24"/>
          <w:szCs w:val="24"/>
        </w:rPr>
        <w:t>Universidad Autónoma del Estado de México</w:t>
      </w:r>
    </w:p>
    <w:p w14:paraId="7337CC90" w14:textId="4FDC2094" w:rsidR="005223D4" w:rsidRDefault="00C969D4" w:rsidP="005223D4">
      <w:pPr>
        <w:shd w:val="clear" w:color="auto" w:fill="FFFFFF"/>
        <w:spacing w:after="0" w:line="360" w:lineRule="auto"/>
        <w:jc w:val="both"/>
        <w:rPr>
          <w:rStyle w:val="Hipervnculo"/>
          <w:rFonts w:ascii="Arial" w:hAnsi="Arial" w:cs="Arial"/>
          <w:color w:val="1A73E8"/>
          <w:sz w:val="24"/>
          <w:szCs w:val="24"/>
        </w:rPr>
      </w:pPr>
      <w:hyperlink r:id="rId8" w:tgtFrame="_blank" w:history="1">
        <w:r w:rsidR="005223D4" w:rsidRPr="00C1675A">
          <w:rPr>
            <w:rStyle w:val="Hipervnculo"/>
            <w:rFonts w:ascii="Arial" w:hAnsi="Arial" w:cs="Arial"/>
            <w:color w:val="1A73E8"/>
            <w:sz w:val="24"/>
            <w:szCs w:val="24"/>
          </w:rPr>
          <w:t>susybastida@yahoo.com</w:t>
        </w:r>
      </w:hyperlink>
    </w:p>
    <w:p w14:paraId="131CFF4E" w14:textId="77777777" w:rsidR="003A7833" w:rsidRPr="003A7833" w:rsidRDefault="003A7833" w:rsidP="003A7833">
      <w:pPr>
        <w:rPr>
          <w:rFonts w:ascii="Arial" w:hAnsi="Arial" w:cs="Arial"/>
          <w:b/>
          <w:bCs/>
          <w:sz w:val="24"/>
          <w:szCs w:val="24"/>
        </w:rPr>
      </w:pPr>
      <w:r w:rsidRPr="003A7833">
        <w:rPr>
          <w:rFonts w:ascii="Arial" w:hAnsi="Arial" w:cs="Arial"/>
          <w:b/>
          <w:bCs/>
          <w:sz w:val="24"/>
          <w:szCs w:val="24"/>
        </w:rPr>
        <w:t>Universidad Autónoma del Estado de México</w:t>
      </w:r>
    </w:p>
    <w:p w14:paraId="0C956E1A" w14:textId="77777777" w:rsidR="003A7833" w:rsidRPr="00C1675A" w:rsidRDefault="003A7833" w:rsidP="005223D4">
      <w:pPr>
        <w:shd w:val="clear" w:color="auto" w:fill="FFFFFF"/>
        <w:spacing w:after="0" w:line="360" w:lineRule="auto"/>
        <w:jc w:val="both"/>
        <w:rPr>
          <w:rFonts w:ascii="Arial" w:hAnsi="Arial" w:cs="Arial"/>
          <w:color w:val="3C4043"/>
          <w:sz w:val="24"/>
          <w:szCs w:val="24"/>
        </w:rPr>
      </w:pPr>
    </w:p>
    <w:p w14:paraId="129B8486" w14:textId="77777777" w:rsidR="005223D4" w:rsidRPr="00445BEC" w:rsidRDefault="005223D4" w:rsidP="00E55B00">
      <w:pPr>
        <w:spacing w:after="0" w:line="360" w:lineRule="auto"/>
        <w:jc w:val="both"/>
        <w:rPr>
          <w:rFonts w:ascii="Arial" w:hAnsi="Arial" w:cs="Arial"/>
          <w:sz w:val="24"/>
          <w:szCs w:val="24"/>
        </w:rPr>
      </w:pPr>
    </w:p>
    <w:p w14:paraId="64376519" w14:textId="31A68867" w:rsidR="005223D4" w:rsidRPr="00337027" w:rsidRDefault="005223D4" w:rsidP="005223D4">
      <w:pPr>
        <w:spacing w:after="0" w:line="360" w:lineRule="auto"/>
        <w:jc w:val="right"/>
        <w:rPr>
          <w:rFonts w:ascii="Arial" w:hAnsi="Arial" w:cs="Arial"/>
          <w:i/>
          <w:iCs/>
          <w:sz w:val="24"/>
          <w:szCs w:val="24"/>
        </w:rPr>
      </w:pPr>
      <w:r w:rsidRPr="00337027">
        <w:rPr>
          <w:rFonts w:ascii="Arial" w:hAnsi="Arial" w:cs="Arial"/>
          <w:b/>
          <w:bCs/>
          <w:i/>
          <w:iCs/>
          <w:sz w:val="24"/>
          <w:szCs w:val="24"/>
        </w:rPr>
        <w:t>Recepción:</w:t>
      </w:r>
      <w:r w:rsidRPr="00337027">
        <w:rPr>
          <w:rFonts w:ascii="Arial" w:hAnsi="Arial" w:cs="Arial"/>
          <w:i/>
          <w:iCs/>
          <w:sz w:val="24"/>
          <w:szCs w:val="24"/>
        </w:rPr>
        <w:t xml:space="preserve"> 1</w:t>
      </w:r>
      <w:r w:rsidR="004C4B37">
        <w:rPr>
          <w:rFonts w:ascii="Arial" w:hAnsi="Arial" w:cs="Arial"/>
          <w:i/>
          <w:iCs/>
          <w:sz w:val="24"/>
          <w:szCs w:val="24"/>
        </w:rPr>
        <w:t>6</w:t>
      </w:r>
      <w:r w:rsidRPr="00337027">
        <w:rPr>
          <w:rFonts w:ascii="Arial" w:hAnsi="Arial" w:cs="Arial"/>
          <w:i/>
          <w:iCs/>
          <w:sz w:val="24"/>
          <w:szCs w:val="24"/>
        </w:rPr>
        <w:t xml:space="preserve"> de julio del 2020</w:t>
      </w:r>
    </w:p>
    <w:p w14:paraId="3C2E4C2B" w14:textId="21B9CFBE" w:rsidR="005223D4" w:rsidRPr="00337027" w:rsidRDefault="005223D4" w:rsidP="005223D4">
      <w:pPr>
        <w:spacing w:after="0" w:line="360" w:lineRule="auto"/>
        <w:jc w:val="right"/>
        <w:rPr>
          <w:rFonts w:ascii="Arial" w:hAnsi="Arial" w:cs="Arial"/>
          <w:i/>
          <w:iCs/>
          <w:sz w:val="24"/>
          <w:szCs w:val="24"/>
        </w:rPr>
      </w:pPr>
      <w:r w:rsidRPr="00337027">
        <w:rPr>
          <w:rFonts w:ascii="Arial" w:hAnsi="Arial" w:cs="Arial"/>
          <w:b/>
          <w:bCs/>
          <w:i/>
          <w:iCs/>
          <w:sz w:val="24"/>
          <w:szCs w:val="24"/>
        </w:rPr>
        <w:t xml:space="preserve">Aprobación: </w:t>
      </w:r>
      <w:r w:rsidRPr="00337027">
        <w:rPr>
          <w:rFonts w:ascii="Arial" w:hAnsi="Arial" w:cs="Arial"/>
          <w:i/>
          <w:iCs/>
          <w:sz w:val="24"/>
          <w:szCs w:val="24"/>
        </w:rPr>
        <w:t>1</w:t>
      </w:r>
      <w:r w:rsidR="004C4B37">
        <w:rPr>
          <w:rFonts w:ascii="Arial" w:hAnsi="Arial" w:cs="Arial"/>
          <w:i/>
          <w:iCs/>
          <w:sz w:val="24"/>
          <w:szCs w:val="24"/>
        </w:rPr>
        <w:t>7</w:t>
      </w:r>
      <w:r w:rsidRPr="00337027">
        <w:rPr>
          <w:rFonts w:ascii="Arial" w:hAnsi="Arial" w:cs="Arial"/>
          <w:i/>
          <w:iCs/>
          <w:sz w:val="24"/>
          <w:szCs w:val="24"/>
        </w:rPr>
        <w:t xml:space="preserve"> de octubre 2020</w:t>
      </w:r>
    </w:p>
    <w:p w14:paraId="572CF086" w14:textId="77777777" w:rsidR="005223D4" w:rsidRPr="00337027" w:rsidRDefault="005223D4" w:rsidP="005223D4">
      <w:pPr>
        <w:spacing w:after="0" w:line="360" w:lineRule="auto"/>
        <w:jc w:val="right"/>
        <w:rPr>
          <w:rFonts w:ascii="Arial" w:hAnsi="Arial" w:cs="Arial"/>
          <w:i/>
          <w:iCs/>
          <w:sz w:val="24"/>
          <w:szCs w:val="24"/>
        </w:rPr>
      </w:pPr>
      <w:r w:rsidRPr="00337027">
        <w:rPr>
          <w:rFonts w:ascii="Arial" w:hAnsi="Arial" w:cs="Arial"/>
          <w:b/>
          <w:bCs/>
          <w:i/>
          <w:iCs/>
          <w:sz w:val="24"/>
          <w:szCs w:val="24"/>
        </w:rPr>
        <w:t>Publicación:</w:t>
      </w:r>
      <w:r>
        <w:rPr>
          <w:rFonts w:ascii="Arial" w:hAnsi="Arial" w:cs="Arial"/>
          <w:b/>
          <w:bCs/>
          <w:i/>
          <w:iCs/>
          <w:sz w:val="24"/>
          <w:szCs w:val="24"/>
        </w:rPr>
        <w:t xml:space="preserve"> </w:t>
      </w:r>
      <w:r w:rsidRPr="00337027">
        <w:rPr>
          <w:rFonts w:ascii="Arial" w:hAnsi="Arial" w:cs="Arial"/>
          <w:i/>
          <w:iCs/>
          <w:sz w:val="24"/>
          <w:szCs w:val="24"/>
        </w:rPr>
        <w:t>05 de septiembre 2021</w:t>
      </w:r>
    </w:p>
    <w:p w14:paraId="6195C8E1" w14:textId="77777777" w:rsidR="00E55B00" w:rsidRPr="00445BEC" w:rsidRDefault="00E55B00" w:rsidP="00E55B00">
      <w:pPr>
        <w:spacing w:after="0" w:line="360" w:lineRule="auto"/>
        <w:jc w:val="both"/>
        <w:rPr>
          <w:rFonts w:ascii="Arial" w:hAnsi="Arial" w:cs="Arial"/>
          <w:b/>
          <w:bCs/>
          <w:sz w:val="24"/>
          <w:szCs w:val="24"/>
        </w:rPr>
      </w:pPr>
    </w:p>
    <w:bookmarkEnd w:id="0"/>
    <w:p w14:paraId="365FD013" w14:textId="77777777" w:rsidR="00A76597" w:rsidRPr="00445BEC" w:rsidRDefault="00A47B16" w:rsidP="00A76597">
      <w:pPr>
        <w:spacing w:after="0" w:line="360" w:lineRule="auto"/>
        <w:rPr>
          <w:rFonts w:ascii="Arial" w:hAnsi="Arial" w:cs="Arial"/>
          <w:b/>
          <w:bCs/>
          <w:sz w:val="24"/>
          <w:szCs w:val="24"/>
        </w:rPr>
      </w:pPr>
      <w:r w:rsidRPr="00445BEC">
        <w:rPr>
          <w:rFonts w:ascii="Arial" w:hAnsi="Arial" w:cs="Arial"/>
          <w:b/>
          <w:bCs/>
          <w:sz w:val="24"/>
          <w:szCs w:val="24"/>
        </w:rPr>
        <w:t>Resumen</w:t>
      </w:r>
    </w:p>
    <w:p w14:paraId="14BE3196" w14:textId="77777777" w:rsidR="00A76597" w:rsidRPr="00445BEC" w:rsidRDefault="00A76597" w:rsidP="000D01C4">
      <w:pPr>
        <w:spacing w:after="0" w:line="360" w:lineRule="auto"/>
        <w:jc w:val="center"/>
        <w:rPr>
          <w:rFonts w:ascii="Arial" w:hAnsi="Arial" w:cs="Arial"/>
          <w:sz w:val="24"/>
          <w:szCs w:val="24"/>
        </w:rPr>
      </w:pPr>
    </w:p>
    <w:p w14:paraId="5F81024F" w14:textId="77777777" w:rsidR="00A76597" w:rsidRPr="00445BEC" w:rsidRDefault="00A76597" w:rsidP="00A76597">
      <w:pPr>
        <w:spacing w:after="0" w:line="360" w:lineRule="auto"/>
        <w:jc w:val="both"/>
        <w:rPr>
          <w:rFonts w:ascii="Arial" w:hAnsi="Arial" w:cs="Arial"/>
          <w:sz w:val="24"/>
          <w:szCs w:val="24"/>
        </w:rPr>
      </w:pPr>
      <w:r w:rsidRPr="00445BEC">
        <w:rPr>
          <w:rFonts w:ascii="Arial" w:hAnsi="Arial" w:cs="Arial"/>
          <w:sz w:val="24"/>
          <w:szCs w:val="24"/>
        </w:rPr>
        <w:t xml:space="preserve">El objetivo fundamental del trabajo fue Identificar el nivel de dominio de competencias de los docentes del plantel “Lic. Adolfo López Mateos” de la </w:t>
      </w:r>
      <w:proofErr w:type="spellStart"/>
      <w:r w:rsidRPr="00445BEC">
        <w:rPr>
          <w:rFonts w:ascii="Arial" w:hAnsi="Arial" w:cs="Arial"/>
          <w:sz w:val="24"/>
          <w:szCs w:val="24"/>
        </w:rPr>
        <w:t>UAEMéx</w:t>
      </w:r>
      <w:proofErr w:type="spellEnd"/>
      <w:r w:rsidRPr="00445BEC">
        <w:rPr>
          <w:rFonts w:ascii="Arial" w:hAnsi="Arial" w:cs="Arial"/>
          <w:sz w:val="24"/>
          <w:szCs w:val="24"/>
        </w:rPr>
        <w:t xml:space="preserve">. </w:t>
      </w:r>
      <w:r w:rsidR="006F5A37" w:rsidRPr="00445BEC">
        <w:rPr>
          <w:rFonts w:ascii="Arial" w:hAnsi="Arial" w:cs="Arial"/>
          <w:sz w:val="24"/>
          <w:szCs w:val="24"/>
        </w:rPr>
        <w:t>Para ello s</w:t>
      </w:r>
      <w:r w:rsidRPr="00445BEC">
        <w:rPr>
          <w:rFonts w:ascii="Arial" w:hAnsi="Arial" w:cs="Arial"/>
          <w:sz w:val="24"/>
          <w:szCs w:val="24"/>
        </w:rPr>
        <w:t>e empleó una metodología cuantitativa con la aplicación auto administrada media</w:t>
      </w:r>
      <w:r w:rsidR="007615D9" w:rsidRPr="00445BEC">
        <w:rPr>
          <w:rFonts w:ascii="Arial" w:hAnsi="Arial" w:cs="Arial"/>
          <w:sz w:val="24"/>
          <w:szCs w:val="24"/>
        </w:rPr>
        <w:t>nte la escala tipo Likert, a 60</w:t>
      </w:r>
      <w:r w:rsidRPr="00445BEC">
        <w:rPr>
          <w:rFonts w:ascii="Arial" w:hAnsi="Arial" w:cs="Arial"/>
          <w:sz w:val="24"/>
          <w:szCs w:val="24"/>
        </w:rPr>
        <w:t xml:space="preserve"> docentes de dicho plantel.</w:t>
      </w:r>
    </w:p>
    <w:p w14:paraId="73428117" w14:textId="77777777" w:rsidR="00A47B16" w:rsidRPr="00445BEC" w:rsidRDefault="00A47B16" w:rsidP="00A76597">
      <w:pPr>
        <w:spacing w:after="0" w:line="360" w:lineRule="auto"/>
        <w:jc w:val="both"/>
        <w:rPr>
          <w:rFonts w:ascii="Arial" w:hAnsi="Arial" w:cs="Arial"/>
          <w:sz w:val="24"/>
          <w:szCs w:val="24"/>
        </w:rPr>
      </w:pPr>
    </w:p>
    <w:p w14:paraId="595F3AE0" w14:textId="1B3E648B" w:rsidR="0069453E" w:rsidRDefault="00A76597" w:rsidP="00A47B16">
      <w:pPr>
        <w:spacing w:after="0" w:line="360" w:lineRule="auto"/>
        <w:jc w:val="both"/>
        <w:rPr>
          <w:rFonts w:ascii="Arial" w:hAnsi="Arial" w:cs="Arial"/>
          <w:sz w:val="24"/>
          <w:szCs w:val="24"/>
        </w:rPr>
      </w:pPr>
      <w:r w:rsidRPr="00445BEC">
        <w:rPr>
          <w:rFonts w:ascii="Arial" w:hAnsi="Arial" w:cs="Arial"/>
          <w:sz w:val="24"/>
          <w:szCs w:val="24"/>
        </w:rPr>
        <w:t xml:space="preserve">Se concluye que existen carencias y necesidades en algunos docentes en cuanto a su ejercicio profesional en </w:t>
      </w:r>
      <w:r w:rsidR="001C5658" w:rsidRPr="00445BEC">
        <w:rPr>
          <w:rFonts w:ascii="Arial" w:hAnsi="Arial" w:cs="Arial"/>
          <w:sz w:val="24"/>
          <w:szCs w:val="24"/>
        </w:rPr>
        <w:t>salón de clases,</w:t>
      </w:r>
      <w:r w:rsidRPr="00445BEC">
        <w:rPr>
          <w:rFonts w:ascii="Arial" w:hAnsi="Arial" w:cs="Arial"/>
          <w:sz w:val="24"/>
          <w:szCs w:val="24"/>
        </w:rPr>
        <w:t xml:space="preserve"> en </w:t>
      </w:r>
      <w:r w:rsidR="001C5658" w:rsidRPr="00445BEC">
        <w:rPr>
          <w:rFonts w:ascii="Arial" w:hAnsi="Arial" w:cs="Arial"/>
          <w:sz w:val="24"/>
          <w:szCs w:val="24"/>
        </w:rPr>
        <w:t xml:space="preserve">aspectos tales como </w:t>
      </w:r>
      <w:r w:rsidRPr="00445BEC">
        <w:rPr>
          <w:rFonts w:ascii="Arial" w:hAnsi="Arial" w:cs="Arial"/>
          <w:sz w:val="24"/>
          <w:szCs w:val="24"/>
        </w:rPr>
        <w:t>la utilizaci</w:t>
      </w:r>
      <w:r w:rsidR="001C5658" w:rsidRPr="00445BEC">
        <w:rPr>
          <w:rFonts w:ascii="Arial" w:hAnsi="Arial" w:cs="Arial"/>
          <w:sz w:val="24"/>
          <w:szCs w:val="24"/>
        </w:rPr>
        <w:t xml:space="preserve">ón de recursos tecnológicos, </w:t>
      </w:r>
      <w:r w:rsidRPr="00445BEC">
        <w:rPr>
          <w:rFonts w:ascii="Arial" w:hAnsi="Arial" w:cs="Arial"/>
          <w:sz w:val="24"/>
          <w:szCs w:val="24"/>
        </w:rPr>
        <w:t>el dominio de una segunda lengua y en la aplicación de competencias lúdicas; además de la falta de una metodología específica encauzada a la aplicación de las ocho competencias docentes, indispensables para que el alumno fortalezca el proceso de reflexión y adquiera los aprendizajes significativos.</w:t>
      </w:r>
    </w:p>
    <w:p w14:paraId="43A3F320" w14:textId="03B2E92C" w:rsidR="00957E3B" w:rsidRDefault="00957E3B" w:rsidP="00A47B16">
      <w:pPr>
        <w:spacing w:after="0" w:line="360" w:lineRule="auto"/>
        <w:jc w:val="both"/>
        <w:rPr>
          <w:rFonts w:ascii="Arial" w:hAnsi="Arial" w:cs="Arial"/>
          <w:sz w:val="24"/>
          <w:szCs w:val="24"/>
        </w:rPr>
      </w:pPr>
    </w:p>
    <w:p w14:paraId="2192DE1F" w14:textId="77777777" w:rsidR="00957E3B" w:rsidRPr="00445BEC" w:rsidRDefault="00957E3B" w:rsidP="00957E3B">
      <w:pPr>
        <w:spacing w:after="0" w:line="360" w:lineRule="auto"/>
        <w:rPr>
          <w:rFonts w:ascii="Arial" w:hAnsi="Arial" w:cs="Arial"/>
          <w:sz w:val="24"/>
          <w:szCs w:val="24"/>
        </w:rPr>
      </w:pPr>
      <w:r w:rsidRPr="00445BEC">
        <w:rPr>
          <w:rFonts w:ascii="Arial" w:hAnsi="Arial" w:cs="Arial"/>
          <w:b/>
          <w:bCs/>
          <w:sz w:val="24"/>
          <w:szCs w:val="24"/>
        </w:rPr>
        <w:t xml:space="preserve">Palabras clave: </w:t>
      </w:r>
      <w:r w:rsidRPr="00445BEC">
        <w:rPr>
          <w:rFonts w:ascii="Arial" w:hAnsi="Arial" w:cs="Arial"/>
          <w:sz w:val="24"/>
          <w:szCs w:val="24"/>
        </w:rPr>
        <w:t>competencias, dominio, docentes.</w:t>
      </w:r>
    </w:p>
    <w:p w14:paraId="05BF8F5B" w14:textId="20EB3D66" w:rsidR="00E55B00" w:rsidRPr="00445BEC" w:rsidRDefault="00E55B00" w:rsidP="00A47B16">
      <w:pPr>
        <w:spacing w:after="0" w:line="360" w:lineRule="auto"/>
        <w:jc w:val="both"/>
        <w:rPr>
          <w:rFonts w:ascii="Arial" w:hAnsi="Arial" w:cs="Arial"/>
          <w:sz w:val="24"/>
          <w:szCs w:val="24"/>
        </w:rPr>
      </w:pPr>
    </w:p>
    <w:p w14:paraId="5AC60EBA" w14:textId="234A426B" w:rsidR="00E46523" w:rsidRPr="003A7833" w:rsidRDefault="00E46523" w:rsidP="00E46523">
      <w:pPr>
        <w:pStyle w:val="HTMLconformatoprevio"/>
        <w:spacing w:line="540" w:lineRule="atLeast"/>
        <w:jc w:val="both"/>
        <w:rPr>
          <w:rFonts w:ascii="Arial" w:hAnsi="Arial" w:cs="Arial"/>
          <w:sz w:val="24"/>
          <w:szCs w:val="24"/>
          <w:lang w:val="en-US"/>
        </w:rPr>
      </w:pPr>
      <w:r w:rsidRPr="003A7833">
        <w:rPr>
          <w:rFonts w:ascii="Arial" w:hAnsi="Arial" w:cs="Arial"/>
          <w:b/>
          <w:bCs/>
          <w:sz w:val="24"/>
          <w:szCs w:val="24"/>
          <w:lang w:val="en-US"/>
        </w:rPr>
        <w:t>Title:</w:t>
      </w:r>
      <w:r w:rsidRPr="003A7833">
        <w:rPr>
          <w:rFonts w:ascii="Arial" w:hAnsi="Arial" w:cs="Arial"/>
          <w:sz w:val="24"/>
          <w:szCs w:val="24"/>
          <w:lang w:val="en-US"/>
        </w:rPr>
        <w:t xml:space="preserve"> </w:t>
      </w:r>
      <w:r w:rsidRPr="00445BEC">
        <w:rPr>
          <w:rFonts w:ascii="Arial" w:hAnsi="Arial" w:cs="Arial"/>
          <w:sz w:val="24"/>
          <w:szCs w:val="24"/>
          <w:lang w:val="en"/>
        </w:rPr>
        <w:t>Self-evaluation of the mastery of teaching competencies in the Campus “</w:t>
      </w:r>
      <w:proofErr w:type="spellStart"/>
      <w:r w:rsidRPr="00445BEC">
        <w:rPr>
          <w:rFonts w:ascii="Arial" w:hAnsi="Arial" w:cs="Arial"/>
          <w:sz w:val="24"/>
          <w:szCs w:val="24"/>
          <w:lang w:val="en"/>
        </w:rPr>
        <w:t>Lic</w:t>
      </w:r>
      <w:proofErr w:type="spellEnd"/>
      <w:r w:rsidRPr="00445BEC">
        <w:rPr>
          <w:rFonts w:ascii="Arial" w:hAnsi="Arial" w:cs="Arial"/>
          <w:sz w:val="24"/>
          <w:szCs w:val="24"/>
          <w:lang w:val="en"/>
        </w:rPr>
        <w:t>. Adolfo López Mateos”</w:t>
      </w:r>
      <w:r w:rsidR="00445BEC" w:rsidRPr="00445BEC">
        <w:rPr>
          <w:rFonts w:ascii="Arial" w:hAnsi="Arial" w:cs="Arial"/>
          <w:sz w:val="24"/>
          <w:szCs w:val="24"/>
          <w:lang w:val="en"/>
        </w:rPr>
        <w:t xml:space="preserve"> </w:t>
      </w:r>
      <w:r w:rsidRPr="00445BEC">
        <w:rPr>
          <w:rFonts w:ascii="Arial" w:hAnsi="Arial" w:cs="Arial"/>
          <w:sz w:val="24"/>
          <w:szCs w:val="24"/>
          <w:lang w:val="en"/>
        </w:rPr>
        <w:t xml:space="preserve">from </w:t>
      </w:r>
      <w:proofErr w:type="spellStart"/>
      <w:r w:rsidRPr="00445BEC">
        <w:rPr>
          <w:rFonts w:ascii="Arial" w:hAnsi="Arial" w:cs="Arial"/>
          <w:sz w:val="24"/>
          <w:szCs w:val="24"/>
          <w:lang w:val="en"/>
        </w:rPr>
        <w:t>UAEméx</w:t>
      </w:r>
      <w:proofErr w:type="spellEnd"/>
    </w:p>
    <w:p w14:paraId="7B2FDF24" w14:textId="77777777" w:rsidR="00E46523" w:rsidRPr="003A7833" w:rsidRDefault="00E46523" w:rsidP="00E46523">
      <w:pPr>
        <w:spacing w:after="0" w:line="360" w:lineRule="auto"/>
        <w:rPr>
          <w:rFonts w:ascii="Arial" w:hAnsi="Arial" w:cs="Arial"/>
          <w:sz w:val="24"/>
          <w:szCs w:val="24"/>
          <w:lang w:val="en-US"/>
        </w:rPr>
      </w:pPr>
    </w:p>
    <w:p w14:paraId="769065A8" w14:textId="77777777" w:rsidR="00E46523" w:rsidRPr="003A7833" w:rsidRDefault="00E46523" w:rsidP="00E46523">
      <w:pPr>
        <w:spacing w:after="0" w:line="360" w:lineRule="auto"/>
        <w:jc w:val="both"/>
        <w:rPr>
          <w:rFonts w:ascii="Arial" w:hAnsi="Arial" w:cs="Arial"/>
          <w:sz w:val="24"/>
          <w:szCs w:val="24"/>
          <w:lang w:val="en-US"/>
        </w:rPr>
      </w:pPr>
      <w:r w:rsidRPr="003A7833">
        <w:rPr>
          <w:rFonts w:ascii="Arial" w:hAnsi="Arial" w:cs="Arial"/>
          <w:b/>
          <w:bCs/>
          <w:sz w:val="24"/>
          <w:szCs w:val="24"/>
          <w:shd w:val="clear" w:color="auto" w:fill="FFFFFF"/>
          <w:lang w:val="en-US"/>
        </w:rPr>
        <w:t xml:space="preserve">AUTHOR: </w:t>
      </w:r>
      <w:r w:rsidRPr="003A7833">
        <w:rPr>
          <w:rFonts w:ascii="Arial" w:hAnsi="Arial" w:cs="Arial"/>
          <w:sz w:val="24"/>
          <w:szCs w:val="24"/>
          <w:lang w:val="en-US"/>
        </w:rPr>
        <w:t>Susana Sánchez Bastida</w:t>
      </w:r>
    </w:p>
    <w:p w14:paraId="7B9F3364" w14:textId="77777777" w:rsidR="00E55B00" w:rsidRPr="003A7833" w:rsidRDefault="00E55B00" w:rsidP="00A47B16">
      <w:pPr>
        <w:spacing w:after="0" w:line="360" w:lineRule="auto"/>
        <w:jc w:val="both"/>
        <w:rPr>
          <w:rFonts w:ascii="Arial" w:hAnsi="Arial" w:cs="Arial"/>
          <w:sz w:val="24"/>
          <w:szCs w:val="24"/>
          <w:lang w:val="en-US"/>
        </w:rPr>
      </w:pPr>
    </w:p>
    <w:p w14:paraId="14FC5B75" w14:textId="77777777" w:rsidR="00E55B00" w:rsidRPr="00445BEC" w:rsidRDefault="00E55B00" w:rsidP="00E55B00">
      <w:pPr>
        <w:spacing w:after="0" w:line="360" w:lineRule="auto"/>
        <w:jc w:val="both"/>
        <w:rPr>
          <w:rFonts w:ascii="Arial" w:hAnsi="Arial" w:cs="Arial"/>
          <w:b/>
          <w:bCs/>
          <w:sz w:val="24"/>
          <w:szCs w:val="24"/>
          <w:lang w:val="en-US"/>
        </w:rPr>
      </w:pPr>
      <w:bookmarkStart w:id="1" w:name="_Hlk80046532"/>
      <w:r w:rsidRPr="00445BEC">
        <w:rPr>
          <w:rFonts w:ascii="Arial" w:hAnsi="Arial" w:cs="Arial"/>
          <w:b/>
          <w:bCs/>
          <w:sz w:val="24"/>
          <w:szCs w:val="24"/>
          <w:lang w:val="en-US"/>
        </w:rPr>
        <w:t>Abstract</w:t>
      </w:r>
    </w:p>
    <w:bookmarkEnd w:id="1"/>
    <w:p w14:paraId="796A2C3A" w14:textId="304D46DC" w:rsidR="00E55B00" w:rsidRPr="00445BEC" w:rsidRDefault="00E55B00" w:rsidP="00E55B00">
      <w:pPr>
        <w:spacing w:after="0" w:line="360" w:lineRule="auto"/>
        <w:jc w:val="both"/>
        <w:rPr>
          <w:rFonts w:ascii="Arial" w:hAnsi="Arial" w:cs="Arial"/>
          <w:sz w:val="24"/>
          <w:szCs w:val="24"/>
          <w:lang w:val="en-US"/>
        </w:rPr>
      </w:pPr>
      <w:r w:rsidRPr="00445BEC">
        <w:rPr>
          <w:rFonts w:ascii="Arial" w:hAnsi="Arial" w:cs="Arial"/>
          <w:sz w:val="24"/>
          <w:szCs w:val="24"/>
          <w:lang w:val="en-US"/>
        </w:rPr>
        <w:t xml:space="preserve">The main objective of this paper is to identify the level of language competence held by the teachers at the </w:t>
      </w:r>
      <w:proofErr w:type="spellStart"/>
      <w:r w:rsidRPr="00445BEC">
        <w:rPr>
          <w:rFonts w:ascii="Arial" w:hAnsi="Arial" w:cs="Arial"/>
          <w:sz w:val="24"/>
          <w:szCs w:val="24"/>
          <w:lang w:val="en-US"/>
        </w:rPr>
        <w:t>Lic</w:t>
      </w:r>
      <w:proofErr w:type="spellEnd"/>
      <w:r w:rsidRPr="00445BEC">
        <w:rPr>
          <w:rFonts w:ascii="Arial" w:hAnsi="Arial" w:cs="Arial"/>
          <w:sz w:val="24"/>
          <w:szCs w:val="24"/>
          <w:lang w:val="en-US"/>
        </w:rPr>
        <w:t xml:space="preserve">. Adolfo López Mateos high school, part of the Autonomous University of the State of Mexico System. A quantitative questionnaire was applied using a Likert scale to 60 teachers at the school. </w:t>
      </w:r>
    </w:p>
    <w:p w14:paraId="792FA1BB" w14:textId="77777777" w:rsidR="00E55B00" w:rsidRPr="00445BEC" w:rsidRDefault="00E55B00" w:rsidP="00E55B00">
      <w:pPr>
        <w:spacing w:after="0" w:line="360" w:lineRule="auto"/>
        <w:jc w:val="both"/>
        <w:rPr>
          <w:rFonts w:ascii="Arial" w:hAnsi="Arial" w:cs="Arial"/>
          <w:sz w:val="24"/>
          <w:szCs w:val="24"/>
          <w:lang w:val="en-US"/>
        </w:rPr>
      </w:pPr>
    </w:p>
    <w:p w14:paraId="335C7C18" w14:textId="77777777" w:rsidR="00E55B00" w:rsidRPr="00445BEC" w:rsidRDefault="00E55B00" w:rsidP="00E55B00">
      <w:pPr>
        <w:spacing w:after="0" w:line="360" w:lineRule="auto"/>
        <w:jc w:val="both"/>
        <w:rPr>
          <w:rFonts w:ascii="Arial" w:hAnsi="Arial" w:cs="Arial"/>
          <w:sz w:val="24"/>
          <w:szCs w:val="24"/>
          <w:lang w:val="en-US"/>
        </w:rPr>
      </w:pPr>
      <w:r w:rsidRPr="00445BEC">
        <w:rPr>
          <w:rFonts w:ascii="Arial" w:hAnsi="Arial" w:cs="Arial"/>
          <w:sz w:val="24"/>
          <w:szCs w:val="24"/>
          <w:lang w:val="en-US"/>
        </w:rPr>
        <w:t xml:space="preserve">The author concluded that some teachers show deficiencies in the classroom in areas such as the use of technology, their second language level and the application of ludic competencies.  A lack of specific methodology was also detected which should be guided by eight teacher competencies and indispensable to strengthen the students´ reflection processes and the acquisition of significant learning. </w:t>
      </w:r>
    </w:p>
    <w:p w14:paraId="58636DC7" w14:textId="77777777" w:rsidR="00E46523" w:rsidRPr="00445BEC" w:rsidRDefault="00E46523" w:rsidP="00E46523">
      <w:pPr>
        <w:pStyle w:val="HTMLconformatoprevio"/>
        <w:spacing w:line="540" w:lineRule="atLeast"/>
        <w:rPr>
          <w:rFonts w:ascii="Arial" w:hAnsi="Arial" w:cs="Arial"/>
          <w:sz w:val="24"/>
          <w:szCs w:val="24"/>
        </w:rPr>
      </w:pPr>
      <w:proofErr w:type="spellStart"/>
      <w:r w:rsidRPr="003A7833">
        <w:rPr>
          <w:rStyle w:val="y2iqfc"/>
          <w:rFonts w:ascii="Arial" w:hAnsi="Arial" w:cs="Arial"/>
          <w:b/>
          <w:bCs/>
          <w:sz w:val="24"/>
          <w:szCs w:val="24"/>
        </w:rPr>
        <w:t>Keywords</w:t>
      </w:r>
      <w:proofErr w:type="spellEnd"/>
      <w:r w:rsidRPr="003A7833">
        <w:rPr>
          <w:rStyle w:val="y2iqfc"/>
          <w:rFonts w:ascii="Arial" w:hAnsi="Arial" w:cs="Arial"/>
          <w:b/>
          <w:bCs/>
          <w:sz w:val="24"/>
          <w:szCs w:val="24"/>
        </w:rPr>
        <w:t>:</w:t>
      </w:r>
      <w:r w:rsidRPr="003A7833">
        <w:rPr>
          <w:rStyle w:val="y2iqfc"/>
          <w:rFonts w:ascii="Arial" w:hAnsi="Arial" w:cs="Arial"/>
          <w:sz w:val="24"/>
          <w:szCs w:val="24"/>
        </w:rPr>
        <w:t xml:space="preserve"> </w:t>
      </w:r>
      <w:proofErr w:type="spellStart"/>
      <w:r w:rsidRPr="003A7833">
        <w:rPr>
          <w:rStyle w:val="y2iqfc"/>
          <w:rFonts w:ascii="Arial" w:hAnsi="Arial" w:cs="Arial"/>
          <w:sz w:val="24"/>
          <w:szCs w:val="24"/>
        </w:rPr>
        <w:t>competences</w:t>
      </w:r>
      <w:proofErr w:type="spellEnd"/>
      <w:r w:rsidRPr="003A7833">
        <w:rPr>
          <w:rStyle w:val="y2iqfc"/>
          <w:rFonts w:ascii="Arial" w:hAnsi="Arial" w:cs="Arial"/>
          <w:sz w:val="24"/>
          <w:szCs w:val="24"/>
        </w:rPr>
        <w:t xml:space="preserve">, </w:t>
      </w:r>
      <w:proofErr w:type="spellStart"/>
      <w:r w:rsidRPr="003A7833">
        <w:rPr>
          <w:rStyle w:val="y2iqfc"/>
          <w:rFonts w:ascii="Arial" w:hAnsi="Arial" w:cs="Arial"/>
          <w:sz w:val="24"/>
          <w:szCs w:val="24"/>
        </w:rPr>
        <w:t>domain</w:t>
      </w:r>
      <w:proofErr w:type="spellEnd"/>
      <w:r w:rsidRPr="003A7833">
        <w:rPr>
          <w:rStyle w:val="y2iqfc"/>
          <w:rFonts w:ascii="Arial" w:hAnsi="Arial" w:cs="Arial"/>
          <w:sz w:val="24"/>
          <w:szCs w:val="24"/>
        </w:rPr>
        <w:t xml:space="preserve">, </w:t>
      </w:r>
      <w:proofErr w:type="spellStart"/>
      <w:r w:rsidRPr="003A7833">
        <w:rPr>
          <w:rStyle w:val="y2iqfc"/>
          <w:rFonts w:ascii="Arial" w:hAnsi="Arial" w:cs="Arial"/>
          <w:sz w:val="24"/>
          <w:szCs w:val="24"/>
        </w:rPr>
        <w:t>teachers</w:t>
      </w:r>
      <w:proofErr w:type="spellEnd"/>
      <w:r w:rsidRPr="003A7833">
        <w:rPr>
          <w:rStyle w:val="y2iqfc"/>
          <w:rFonts w:ascii="Arial" w:hAnsi="Arial" w:cs="Arial"/>
          <w:sz w:val="24"/>
          <w:szCs w:val="24"/>
        </w:rPr>
        <w:t>.</w:t>
      </w:r>
    </w:p>
    <w:p w14:paraId="4541C379" w14:textId="77777777" w:rsidR="00E55B00" w:rsidRPr="00445BEC" w:rsidRDefault="00E55B00" w:rsidP="00A47B16">
      <w:pPr>
        <w:spacing w:after="0" w:line="360" w:lineRule="auto"/>
        <w:jc w:val="both"/>
        <w:rPr>
          <w:rFonts w:ascii="Arial" w:hAnsi="Arial" w:cs="Arial"/>
          <w:sz w:val="24"/>
          <w:szCs w:val="24"/>
        </w:rPr>
      </w:pPr>
    </w:p>
    <w:p w14:paraId="35629664" w14:textId="77777777" w:rsidR="00A47B16" w:rsidRPr="00445BEC" w:rsidRDefault="00A47B16" w:rsidP="00A47B16">
      <w:pPr>
        <w:spacing w:after="0" w:line="360" w:lineRule="auto"/>
        <w:jc w:val="both"/>
        <w:rPr>
          <w:rFonts w:ascii="Arial" w:hAnsi="Arial" w:cs="Arial"/>
          <w:sz w:val="24"/>
          <w:szCs w:val="24"/>
        </w:rPr>
      </w:pPr>
    </w:p>
    <w:p w14:paraId="22304D33" w14:textId="77777777" w:rsidR="0069545E" w:rsidRPr="00445BEC" w:rsidRDefault="00C80ED5" w:rsidP="00A76597">
      <w:pPr>
        <w:spacing w:after="0" w:line="360" w:lineRule="auto"/>
        <w:rPr>
          <w:rFonts w:ascii="Arial" w:hAnsi="Arial" w:cs="Arial"/>
          <w:b/>
          <w:bCs/>
          <w:sz w:val="24"/>
          <w:szCs w:val="24"/>
        </w:rPr>
      </w:pPr>
      <w:r w:rsidRPr="00445BEC">
        <w:rPr>
          <w:rFonts w:ascii="Arial" w:hAnsi="Arial" w:cs="Arial"/>
          <w:b/>
          <w:bCs/>
          <w:sz w:val="24"/>
          <w:szCs w:val="24"/>
        </w:rPr>
        <w:t xml:space="preserve">Introducción </w:t>
      </w:r>
    </w:p>
    <w:p w14:paraId="320E7352" w14:textId="333E733B" w:rsidR="006F5A37" w:rsidRPr="00445BEC" w:rsidRDefault="006F5A37" w:rsidP="000D01C4">
      <w:pPr>
        <w:pStyle w:val="texto"/>
        <w:spacing w:line="360" w:lineRule="auto"/>
        <w:jc w:val="both"/>
        <w:rPr>
          <w:rFonts w:ascii="Arial" w:hAnsi="Arial" w:cs="Arial"/>
          <w:b w:val="0"/>
        </w:rPr>
      </w:pPr>
    </w:p>
    <w:p w14:paraId="6F6AE9CD" w14:textId="77777777" w:rsidR="0069545E" w:rsidRPr="00445BEC" w:rsidRDefault="0069545E" w:rsidP="000D01C4">
      <w:pPr>
        <w:pStyle w:val="texto"/>
        <w:spacing w:line="360" w:lineRule="auto"/>
        <w:jc w:val="both"/>
        <w:rPr>
          <w:rFonts w:ascii="Arial" w:hAnsi="Arial" w:cs="Arial"/>
          <w:b w:val="0"/>
        </w:rPr>
      </w:pPr>
      <w:r w:rsidRPr="00445BEC">
        <w:rPr>
          <w:rFonts w:ascii="Arial" w:hAnsi="Arial" w:cs="Arial"/>
          <w:b w:val="0"/>
        </w:rPr>
        <w:t xml:space="preserve">La escuela es la institución socializadora por excelencia, y por lo tanto es receptora de todo tipo de demandas y expectativas; siendo un espacio de aprendizaje donde </w:t>
      </w:r>
      <w:r w:rsidRPr="00445BEC">
        <w:rPr>
          <w:rFonts w:ascii="Arial" w:hAnsi="Arial" w:cs="Arial"/>
          <w:b w:val="0"/>
        </w:rPr>
        <w:lastRenderedPageBreak/>
        <w:t>cada individuo incorpora nuevos conocimientos y habilidades; también es promotora de cambios y agente</w:t>
      </w:r>
      <w:r w:rsidR="0069453E" w:rsidRPr="00445BEC">
        <w:rPr>
          <w:rFonts w:ascii="Arial" w:hAnsi="Arial" w:cs="Arial"/>
          <w:b w:val="0"/>
        </w:rPr>
        <w:t>s</w:t>
      </w:r>
      <w:r w:rsidRPr="00445BEC">
        <w:rPr>
          <w:rFonts w:ascii="Arial" w:hAnsi="Arial" w:cs="Arial"/>
          <w:b w:val="0"/>
        </w:rPr>
        <w:t xml:space="preserve"> social</w:t>
      </w:r>
      <w:r w:rsidR="0069453E" w:rsidRPr="00445BEC">
        <w:rPr>
          <w:rFonts w:ascii="Arial" w:hAnsi="Arial" w:cs="Arial"/>
          <w:b w:val="0"/>
        </w:rPr>
        <w:t>es</w:t>
      </w:r>
      <w:r w:rsidRPr="00445BEC">
        <w:rPr>
          <w:rFonts w:ascii="Arial" w:hAnsi="Arial" w:cs="Arial"/>
          <w:b w:val="0"/>
        </w:rPr>
        <w:t xml:space="preserve"> del desarrollo.</w:t>
      </w:r>
    </w:p>
    <w:p w14:paraId="73985594" w14:textId="77777777" w:rsidR="0069545E" w:rsidRPr="00445BEC" w:rsidRDefault="0069545E" w:rsidP="000D01C4">
      <w:pPr>
        <w:pStyle w:val="texto"/>
        <w:spacing w:line="360" w:lineRule="auto"/>
        <w:jc w:val="both"/>
        <w:rPr>
          <w:rFonts w:ascii="Arial" w:hAnsi="Arial" w:cs="Arial"/>
          <w:b w:val="0"/>
        </w:rPr>
      </w:pPr>
    </w:p>
    <w:p w14:paraId="36181590" w14:textId="77777777" w:rsidR="0069545E" w:rsidRPr="00445BEC" w:rsidRDefault="0069545E" w:rsidP="000D01C4">
      <w:pPr>
        <w:pStyle w:val="texto"/>
        <w:spacing w:line="360" w:lineRule="auto"/>
        <w:jc w:val="both"/>
        <w:rPr>
          <w:rFonts w:ascii="Arial" w:hAnsi="Arial" w:cs="Arial"/>
          <w:b w:val="0"/>
          <w:highlight w:val="magenta"/>
        </w:rPr>
      </w:pPr>
      <w:r w:rsidRPr="00445BEC">
        <w:rPr>
          <w:rFonts w:ascii="Arial" w:hAnsi="Arial" w:cs="Arial"/>
          <w:b w:val="0"/>
        </w:rPr>
        <w:t>En un proceso de interacción que es condición necesaria para la función socializadora, son los profesore</w:t>
      </w:r>
      <w:r w:rsidR="000D01C4" w:rsidRPr="00445BEC">
        <w:rPr>
          <w:rFonts w:ascii="Arial" w:hAnsi="Arial" w:cs="Arial"/>
          <w:b w:val="0"/>
        </w:rPr>
        <w:t xml:space="preserve">s y los alumnos quienes tienen </w:t>
      </w:r>
      <w:r w:rsidRPr="00445BEC">
        <w:rPr>
          <w:rFonts w:ascii="Arial" w:hAnsi="Arial" w:cs="Arial"/>
          <w:b w:val="0"/>
        </w:rPr>
        <w:t xml:space="preserve">los papeles protagónicos. </w:t>
      </w:r>
    </w:p>
    <w:p w14:paraId="55000675" w14:textId="77777777" w:rsidR="000D01C4" w:rsidRPr="00445BEC" w:rsidRDefault="000D01C4" w:rsidP="000D01C4">
      <w:pPr>
        <w:pStyle w:val="texto"/>
        <w:spacing w:line="360" w:lineRule="auto"/>
        <w:jc w:val="both"/>
        <w:rPr>
          <w:rFonts w:ascii="Arial" w:hAnsi="Arial" w:cs="Arial"/>
          <w:b w:val="0"/>
        </w:rPr>
      </w:pPr>
    </w:p>
    <w:p w14:paraId="7D04ABD7" w14:textId="77777777" w:rsidR="0069545E" w:rsidRPr="00445BEC" w:rsidRDefault="00912D6C" w:rsidP="000D01C4">
      <w:pPr>
        <w:pStyle w:val="texto"/>
        <w:spacing w:line="360" w:lineRule="auto"/>
        <w:jc w:val="both"/>
        <w:rPr>
          <w:rFonts w:ascii="Arial" w:hAnsi="Arial" w:cs="Arial"/>
          <w:b w:val="0"/>
        </w:rPr>
      </w:pPr>
      <w:r w:rsidRPr="00445BEC">
        <w:rPr>
          <w:rFonts w:ascii="Arial" w:hAnsi="Arial" w:cs="Arial"/>
          <w:b w:val="0"/>
        </w:rPr>
        <w:t>E</w:t>
      </w:r>
      <w:r w:rsidR="006F5A37" w:rsidRPr="00445BEC">
        <w:rPr>
          <w:rFonts w:ascii="Arial" w:hAnsi="Arial" w:cs="Arial"/>
          <w:b w:val="0"/>
        </w:rPr>
        <w:t>l</w:t>
      </w:r>
      <w:r w:rsidRPr="00445BEC">
        <w:rPr>
          <w:rFonts w:ascii="Arial" w:hAnsi="Arial" w:cs="Arial"/>
          <w:b w:val="0"/>
        </w:rPr>
        <w:t xml:space="preserve"> Nivel Medio Superior se halla</w:t>
      </w:r>
      <w:r w:rsidR="0069545E" w:rsidRPr="00445BEC">
        <w:rPr>
          <w:rFonts w:ascii="Arial" w:hAnsi="Arial" w:cs="Arial"/>
          <w:b w:val="0"/>
        </w:rPr>
        <w:t xml:space="preserve"> </w:t>
      </w:r>
      <w:r w:rsidR="0069453E" w:rsidRPr="00445BEC">
        <w:rPr>
          <w:rFonts w:ascii="Arial" w:hAnsi="Arial" w:cs="Arial"/>
          <w:b w:val="0"/>
        </w:rPr>
        <w:t>involucrado</w:t>
      </w:r>
      <w:r w:rsidRPr="00445BEC">
        <w:rPr>
          <w:rFonts w:ascii="Arial" w:hAnsi="Arial" w:cs="Arial"/>
          <w:b w:val="0"/>
        </w:rPr>
        <w:t xml:space="preserve"> en la adaptación a los modelos educativos de</w:t>
      </w:r>
      <w:r w:rsidR="0069453E" w:rsidRPr="00445BEC">
        <w:rPr>
          <w:rFonts w:ascii="Arial" w:hAnsi="Arial" w:cs="Arial"/>
          <w:b w:val="0"/>
        </w:rPr>
        <w:t xml:space="preserve"> la Reforma del Bachillerato U</w:t>
      </w:r>
      <w:r w:rsidR="0069545E" w:rsidRPr="00445BEC">
        <w:rPr>
          <w:rFonts w:ascii="Arial" w:hAnsi="Arial" w:cs="Arial"/>
          <w:b w:val="0"/>
        </w:rPr>
        <w:t xml:space="preserve">niversitario, la cual contempla la implementación de competencias en el desarrollo de la enseñanza aprendizaje; por lo </w:t>
      </w:r>
      <w:r w:rsidR="000D01C4" w:rsidRPr="00445BEC">
        <w:rPr>
          <w:rFonts w:ascii="Arial" w:hAnsi="Arial" w:cs="Arial"/>
          <w:b w:val="0"/>
        </w:rPr>
        <w:t>tanto,</w:t>
      </w:r>
      <w:r w:rsidR="0069545E" w:rsidRPr="00445BEC">
        <w:rPr>
          <w:rFonts w:ascii="Arial" w:hAnsi="Arial" w:cs="Arial"/>
          <w:b w:val="0"/>
        </w:rPr>
        <w:t xml:space="preserve"> es tiempo de observar aspectos esenciales para comprender el proceso curricular bajo este esquema, y dilucidar el puente mediador entre la teoría pedagógica y su aplicación en la práctica áulica.  </w:t>
      </w:r>
    </w:p>
    <w:p w14:paraId="3741422E" w14:textId="77777777" w:rsidR="0069545E" w:rsidRPr="00445BEC" w:rsidRDefault="0069545E" w:rsidP="000D01C4">
      <w:pPr>
        <w:pStyle w:val="texto"/>
        <w:spacing w:line="360" w:lineRule="auto"/>
        <w:jc w:val="both"/>
        <w:rPr>
          <w:rFonts w:ascii="Arial" w:hAnsi="Arial" w:cs="Arial"/>
          <w:b w:val="0"/>
        </w:rPr>
      </w:pPr>
    </w:p>
    <w:p w14:paraId="5D94A7EA" w14:textId="77777777" w:rsidR="0069545E" w:rsidRPr="00445BEC" w:rsidRDefault="0069545E" w:rsidP="000D01C4">
      <w:pPr>
        <w:spacing w:after="0" w:line="360" w:lineRule="auto"/>
        <w:jc w:val="both"/>
        <w:rPr>
          <w:rFonts w:ascii="Arial" w:hAnsi="Arial" w:cs="Arial"/>
          <w:sz w:val="24"/>
          <w:szCs w:val="24"/>
        </w:rPr>
      </w:pPr>
      <w:r w:rsidRPr="00445BEC">
        <w:rPr>
          <w:rFonts w:ascii="Arial" w:hAnsi="Arial" w:cs="Arial"/>
          <w:sz w:val="24"/>
          <w:szCs w:val="24"/>
        </w:rPr>
        <w:t xml:space="preserve">Derivado de lo anterior, el trabajo de investigación que se presenta se </w:t>
      </w:r>
      <w:r w:rsidR="001C5658" w:rsidRPr="00445BEC">
        <w:rPr>
          <w:rFonts w:ascii="Arial" w:hAnsi="Arial" w:cs="Arial"/>
          <w:sz w:val="24"/>
          <w:szCs w:val="24"/>
        </w:rPr>
        <w:t>planteó como objetivo general</w:t>
      </w:r>
      <w:r w:rsidR="0069453E" w:rsidRPr="00445BEC">
        <w:rPr>
          <w:rFonts w:ascii="Arial" w:hAnsi="Arial" w:cs="Arial"/>
          <w:sz w:val="24"/>
          <w:szCs w:val="24"/>
        </w:rPr>
        <w:t xml:space="preserve"> identificar el nivel de dominio de competencias de los docentes del plantel “Lic. Ad</w:t>
      </w:r>
      <w:r w:rsidR="001C5658" w:rsidRPr="00445BEC">
        <w:rPr>
          <w:rFonts w:ascii="Arial" w:hAnsi="Arial" w:cs="Arial"/>
          <w:sz w:val="24"/>
          <w:szCs w:val="24"/>
        </w:rPr>
        <w:t xml:space="preserve">olfo López Mateos” de la </w:t>
      </w:r>
      <w:proofErr w:type="spellStart"/>
      <w:r w:rsidR="001C5658" w:rsidRPr="00445BEC">
        <w:rPr>
          <w:rFonts w:ascii="Arial" w:hAnsi="Arial" w:cs="Arial"/>
          <w:sz w:val="24"/>
          <w:szCs w:val="24"/>
        </w:rPr>
        <w:t>UAEMéx</w:t>
      </w:r>
      <w:proofErr w:type="spellEnd"/>
      <w:r w:rsidR="0069453E" w:rsidRPr="00445BEC">
        <w:rPr>
          <w:rFonts w:ascii="Arial" w:hAnsi="Arial" w:cs="Arial"/>
          <w:sz w:val="24"/>
          <w:szCs w:val="24"/>
        </w:rPr>
        <w:t xml:space="preserve">, </w:t>
      </w:r>
      <w:r w:rsidRPr="00445BEC">
        <w:rPr>
          <w:rFonts w:ascii="Arial" w:hAnsi="Arial" w:cs="Arial"/>
          <w:sz w:val="24"/>
          <w:szCs w:val="24"/>
        </w:rPr>
        <w:t xml:space="preserve">acerca de la enseñanza basada en </w:t>
      </w:r>
      <w:r w:rsidR="00110770" w:rsidRPr="00445BEC">
        <w:rPr>
          <w:rFonts w:ascii="Arial" w:hAnsi="Arial" w:cs="Arial"/>
          <w:sz w:val="24"/>
          <w:szCs w:val="24"/>
        </w:rPr>
        <w:t xml:space="preserve">las </w:t>
      </w:r>
      <w:r w:rsidRPr="00445BEC">
        <w:rPr>
          <w:rFonts w:ascii="Arial" w:hAnsi="Arial" w:cs="Arial"/>
          <w:sz w:val="24"/>
          <w:szCs w:val="24"/>
        </w:rPr>
        <w:t>compet</w:t>
      </w:r>
      <w:r w:rsidR="00110770" w:rsidRPr="00445BEC">
        <w:rPr>
          <w:rFonts w:ascii="Arial" w:hAnsi="Arial" w:cs="Arial"/>
          <w:sz w:val="24"/>
          <w:szCs w:val="24"/>
        </w:rPr>
        <w:t>encias docentes y sus atributos que ex</w:t>
      </w:r>
      <w:r w:rsidR="00044C5F" w:rsidRPr="00445BEC">
        <w:rPr>
          <w:rFonts w:ascii="Arial" w:hAnsi="Arial" w:cs="Arial"/>
          <w:sz w:val="24"/>
          <w:szCs w:val="24"/>
        </w:rPr>
        <w:t>presa el perfil docente de la E</w:t>
      </w:r>
      <w:r w:rsidR="00110770" w:rsidRPr="00445BEC">
        <w:rPr>
          <w:rFonts w:ascii="Arial" w:hAnsi="Arial" w:cs="Arial"/>
          <w:sz w:val="24"/>
          <w:szCs w:val="24"/>
        </w:rPr>
        <w:t>MS.</w:t>
      </w:r>
    </w:p>
    <w:p w14:paraId="2AFAA79B" w14:textId="77777777" w:rsidR="00044C5F" w:rsidRPr="00445BEC" w:rsidRDefault="00044C5F" w:rsidP="000D01C4">
      <w:pPr>
        <w:pStyle w:val="texto"/>
        <w:spacing w:line="360" w:lineRule="auto"/>
        <w:jc w:val="both"/>
        <w:rPr>
          <w:rFonts w:ascii="Arial" w:hAnsi="Arial" w:cs="Arial"/>
          <w:b w:val="0"/>
        </w:rPr>
      </w:pPr>
    </w:p>
    <w:p w14:paraId="6CFCB8DA" w14:textId="77777777" w:rsidR="0069545E" w:rsidRPr="00445BEC" w:rsidRDefault="006F5A37" w:rsidP="000D01C4">
      <w:pPr>
        <w:pStyle w:val="texto"/>
        <w:spacing w:line="360" w:lineRule="auto"/>
        <w:jc w:val="both"/>
        <w:rPr>
          <w:rFonts w:ascii="Arial" w:hAnsi="Arial" w:cs="Arial"/>
          <w:b w:val="0"/>
        </w:rPr>
      </w:pPr>
      <w:r w:rsidRPr="00445BEC">
        <w:rPr>
          <w:rFonts w:ascii="Arial" w:hAnsi="Arial" w:cs="Arial"/>
          <w:b w:val="0"/>
        </w:rPr>
        <w:t xml:space="preserve">Se </w:t>
      </w:r>
      <w:r w:rsidR="0069545E" w:rsidRPr="00445BEC">
        <w:rPr>
          <w:rFonts w:ascii="Arial" w:hAnsi="Arial" w:cs="Arial"/>
          <w:b w:val="0"/>
        </w:rPr>
        <w:t>pretende contribuir al entendimiento de las nuevas propuestas metodológicas para el currículo del bachillerato, a partir de p</w:t>
      </w:r>
      <w:r w:rsidR="00A74963" w:rsidRPr="00445BEC">
        <w:rPr>
          <w:rFonts w:ascii="Arial" w:hAnsi="Arial" w:cs="Arial"/>
          <w:b w:val="0"/>
        </w:rPr>
        <w:t xml:space="preserve">lantear cuestionamientos </w:t>
      </w:r>
      <w:r w:rsidR="00A47B16" w:rsidRPr="00445BEC">
        <w:rPr>
          <w:rFonts w:ascii="Arial" w:hAnsi="Arial" w:cs="Arial"/>
          <w:b w:val="0"/>
        </w:rPr>
        <w:t>como ¿</w:t>
      </w:r>
      <w:r w:rsidR="0069545E" w:rsidRPr="00445BEC">
        <w:rPr>
          <w:rFonts w:ascii="Arial" w:hAnsi="Arial" w:cs="Arial"/>
          <w:b w:val="0"/>
        </w:rPr>
        <w:t xml:space="preserve">Cuáles son las competencias </w:t>
      </w:r>
      <w:r w:rsidR="004A16F5" w:rsidRPr="00445BEC">
        <w:rPr>
          <w:rFonts w:ascii="Arial" w:hAnsi="Arial" w:cs="Arial"/>
          <w:b w:val="0"/>
        </w:rPr>
        <w:t>que el</w:t>
      </w:r>
      <w:r w:rsidR="0069545E" w:rsidRPr="00445BEC">
        <w:rPr>
          <w:rFonts w:ascii="Arial" w:hAnsi="Arial" w:cs="Arial"/>
          <w:b w:val="0"/>
        </w:rPr>
        <w:t xml:space="preserve"> profesor aplica en su práctica áulica?, ¿Cuáles son las </w:t>
      </w:r>
      <w:r w:rsidR="001C5658" w:rsidRPr="00445BEC">
        <w:rPr>
          <w:rFonts w:ascii="Arial" w:hAnsi="Arial" w:cs="Arial"/>
          <w:b w:val="0"/>
        </w:rPr>
        <w:t>ocho</w:t>
      </w:r>
      <w:r w:rsidR="007273CE" w:rsidRPr="00445BEC">
        <w:rPr>
          <w:rFonts w:ascii="Arial" w:hAnsi="Arial" w:cs="Arial"/>
          <w:b w:val="0"/>
        </w:rPr>
        <w:t xml:space="preserve"> competencias</w:t>
      </w:r>
      <w:r w:rsidR="0069545E" w:rsidRPr="00445BEC">
        <w:rPr>
          <w:rFonts w:ascii="Arial" w:hAnsi="Arial" w:cs="Arial"/>
          <w:b w:val="0"/>
        </w:rPr>
        <w:t xml:space="preserve"> y sus atributos, que el docente debe desarrollar en su ejercicio diario en el aula</w:t>
      </w:r>
      <w:r w:rsidR="00912D6C" w:rsidRPr="00445BEC">
        <w:rPr>
          <w:rFonts w:ascii="Arial" w:hAnsi="Arial" w:cs="Arial"/>
          <w:b w:val="0"/>
        </w:rPr>
        <w:t>?</w:t>
      </w:r>
    </w:p>
    <w:p w14:paraId="364C7157" w14:textId="77777777" w:rsidR="0069545E" w:rsidRPr="00445BEC" w:rsidRDefault="0069545E" w:rsidP="000D01C4">
      <w:pPr>
        <w:pStyle w:val="NoParagraphStyle"/>
        <w:spacing w:line="360" w:lineRule="auto"/>
        <w:jc w:val="both"/>
        <w:rPr>
          <w:rFonts w:ascii="Arial" w:hAnsi="Arial" w:cs="Arial"/>
          <w:lang w:val="es-ES_tradnl"/>
        </w:rPr>
      </w:pPr>
    </w:p>
    <w:p w14:paraId="2DA4F10C" w14:textId="77777777" w:rsidR="0069545E" w:rsidRPr="00445BEC" w:rsidRDefault="0069545E" w:rsidP="000D01C4">
      <w:pPr>
        <w:pStyle w:val="NoParagraphStyle"/>
        <w:spacing w:line="360" w:lineRule="auto"/>
        <w:jc w:val="both"/>
        <w:rPr>
          <w:rFonts w:ascii="Arial" w:hAnsi="Arial" w:cs="Arial"/>
          <w:bCs/>
          <w:lang w:val="es-ES_tradnl"/>
        </w:rPr>
      </w:pPr>
      <w:r w:rsidRPr="00445BEC">
        <w:rPr>
          <w:rFonts w:ascii="Arial" w:hAnsi="Arial" w:cs="Arial"/>
          <w:bCs/>
          <w:lang w:val="es-ES_tradnl"/>
        </w:rPr>
        <w:lastRenderedPageBreak/>
        <w:t xml:space="preserve">Es preciso contextualizar las competencias en el momento actual; globalización, la economía, la política, la cultura, la tecnología, con el propósito de que el lector tenga una visión holista del ejercicio educativo, y las expectativas al respecto, tanto en México como a nivel mundial. </w:t>
      </w:r>
    </w:p>
    <w:p w14:paraId="2BC0160E" w14:textId="77777777" w:rsidR="0069545E" w:rsidRPr="00445BEC" w:rsidRDefault="0069545E" w:rsidP="000D01C4">
      <w:pPr>
        <w:pStyle w:val="NoParagraphStyle"/>
        <w:spacing w:line="360" w:lineRule="auto"/>
        <w:jc w:val="both"/>
        <w:rPr>
          <w:rFonts w:ascii="Arial" w:hAnsi="Arial" w:cs="Arial"/>
          <w:bCs/>
          <w:lang w:val="es-ES_tradnl"/>
        </w:rPr>
      </w:pPr>
    </w:p>
    <w:p w14:paraId="031ACF83" w14:textId="77777777" w:rsidR="0069453E" w:rsidRPr="00445BEC" w:rsidRDefault="0069545E" w:rsidP="00A47B16">
      <w:pPr>
        <w:pStyle w:val="texto"/>
        <w:spacing w:line="360" w:lineRule="auto"/>
        <w:jc w:val="both"/>
        <w:rPr>
          <w:rFonts w:ascii="Arial" w:hAnsi="Arial" w:cs="Arial"/>
          <w:b w:val="0"/>
        </w:rPr>
      </w:pPr>
      <w:r w:rsidRPr="00445BEC">
        <w:rPr>
          <w:rFonts w:ascii="Arial" w:hAnsi="Arial" w:cs="Arial"/>
          <w:b w:val="0"/>
        </w:rPr>
        <w:t>Hoy en día un tema de relevante importancia está relacionado con la cobertura y la calidad educativa, para reforzar esta tendencia se ha diversificado la oferta creando sistemas no escolarizados. Lo que implica la formación de alumnos y docentes especializados en el desarrollo de competencias que les</w:t>
      </w:r>
      <w:r w:rsidR="00A47B16" w:rsidRPr="00445BEC">
        <w:rPr>
          <w:rFonts w:ascii="Arial" w:hAnsi="Arial" w:cs="Arial"/>
          <w:b w:val="0"/>
        </w:rPr>
        <w:t xml:space="preserve"> </w:t>
      </w:r>
      <w:r w:rsidRPr="00445BEC">
        <w:rPr>
          <w:rFonts w:ascii="Arial" w:hAnsi="Arial" w:cs="Arial"/>
          <w:b w:val="0"/>
        </w:rPr>
        <w:t>permitan incorporarse a nuevos ambientes de aprendizaje.</w:t>
      </w:r>
    </w:p>
    <w:p w14:paraId="36977F73" w14:textId="77777777" w:rsidR="00A47B16" w:rsidRPr="00445BEC" w:rsidRDefault="00A47B16" w:rsidP="00A47B16">
      <w:pPr>
        <w:pStyle w:val="NoParagraphStyle"/>
        <w:rPr>
          <w:rFonts w:ascii="Arial" w:hAnsi="Arial" w:cs="Arial"/>
          <w:lang w:val="es-ES_tradnl"/>
        </w:rPr>
      </w:pPr>
    </w:p>
    <w:p w14:paraId="6D0134B8" w14:textId="77777777" w:rsidR="0069545E" w:rsidRPr="00445BEC" w:rsidRDefault="006F5A37" w:rsidP="000D01C4">
      <w:pPr>
        <w:pStyle w:val="NoParagraphStyle"/>
        <w:spacing w:line="360" w:lineRule="auto"/>
        <w:jc w:val="both"/>
        <w:rPr>
          <w:rFonts w:ascii="Arial" w:hAnsi="Arial" w:cs="Arial"/>
          <w:bCs/>
          <w:lang w:val="es-ES_tradnl"/>
        </w:rPr>
      </w:pPr>
      <w:r w:rsidRPr="00445BEC">
        <w:rPr>
          <w:rFonts w:ascii="Arial" w:hAnsi="Arial" w:cs="Arial"/>
          <w:bCs/>
          <w:lang w:val="es-ES_tradnl"/>
        </w:rPr>
        <w:t>L</w:t>
      </w:r>
      <w:r w:rsidR="0069453E" w:rsidRPr="00445BEC">
        <w:rPr>
          <w:rFonts w:ascii="Arial" w:hAnsi="Arial" w:cs="Arial"/>
          <w:bCs/>
          <w:lang w:val="es-ES_tradnl"/>
        </w:rPr>
        <w:t xml:space="preserve">a </w:t>
      </w:r>
      <w:r w:rsidR="0069545E" w:rsidRPr="00445BEC">
        <w:rPr>
          <w:rFonts w:ascii="Arial" w:hAnsi="Arial" w:cs="Arial"/>
          <w:bCs/>
          <w:lang w:val="es-ES_tradnl"/>
        </w:rPr>
        <w:t>formación profesional por competencias aborda la concepción integradora del proceso enseñanza aprendizaje, a través de la incorporación de estrategias para el cumplimiento eficaz de su ejercicio profesional</w:t>
      </w:r>
      <w:r w:rsidRPr="00445BEC">
        <w:rPr>
          <w:rFonts w:ascii="Arial" w:hAnsi="Arial" w:cs="Arial"/>
          <w:bCs/>
          <w:lang w:val="es-ES_tradnl"/>
        </w:rPr>
        <w:t>, s</w:t>
      </w:r>
      <w:r w:rsidR="0069545E" w:rsidRPr="00445BEC">
        <w:rPr>
          <w:rFonts w:ascii="Arial" w:hAnsi="Arial" w:cs="Arial"/>
          <w:bCs/>
          <w:lang w:val="es-ES_tradnl"/>
        </w:rPr>
        <w:t xml:space="preserve">e considera la misión y propósitos que tiene la didáctica diferenciando los paradigmas de aprendizaje y </w:t>
      </w:r>
      <w:r w:rsidR="000D01C4" w:rsidRPr="00445BEC">
        <w:rPr>
          <w:rFonts w:ascii="Arial" w:hAnsi="Arial" w:cs="Arial"/>
          <w:bCs/>
          <w:lang w:val="es-ES_tradnl"/>
        </w:rPr>
        <w:t>de enseñanza</w:t>
      </w:r>
      <w:r w:rsidR="0069545E" w:rsidRPr="00445BEC">
        <w:rPr>
          <w:rFonts w:ascii="Arial" w:hAnsi="Arial" w:cs="Arial"/>
          <w:bCs/>
          <w:lang w:val="es-ES_tradnl"/>
        </w:rPr>
        <w:t xml:space="preserve"> basada en competencias, así como las competencias de la inteligencia educativa y su importancia. </w:t>
      </w:r>
    </w:p>
    <w:p w14:paraId="625074CC" w14:textId="77777777" w:rsidR="003C03A8" w:rsidRPr="00445BEC" w:rsidRDefault="003C03A8" w:rsidP="000D01C4">
      <w:pPr>
        <w:pStyle w:val="NoParagraphStyle"/>
        <w:spacing w:line="360" w:lineRule="auto"/>
        <w:jc w:val="both"/>
        <w:rPr>
          <w:rFonts w:ascii="Arial" w:hAnsi="Arial" w:cs="Arial"/>
          <w:bCs/>
          <w:lang w:val="es-ES_tradnl"/>
        </w:rPr>
      </w:pPr>
    </w:p>
    <w:p w14:paraId="439D9CFC" w14:textId="77777777" w:rsidR="00B9287A" w:rsidRPr="00445BEC" w:rsidRDefault="003C03A8" w:rsidP="00535604">
      <w:pPr>
        <w:spacing w:after="0" w:line="360" w:lineRule="auto"/>
        <w:rPr>
          <w:rFonts w:ascii="Arial" w:hAnsi="Arial" w:cs="Arial"/>
          <w:b/>
          <w:bCs/>
          <w:sz w:val="24"/>
          <w:szCs w:val="24"/>
        </w:rPr>
      </w:pPr>
      <w:r w:rsidRPr="00445BEC">
        <w:rPr>
          <w:rFonts w:ascii="Arial" w:hAnsi="Arial" w:cs="Arial"/>
          <w:b/>
          <w:bCs/>
          <w:sz w:val="24"/>
          <w:szCs w:val="24"/>
        </w:rPr>
        <w:t>Desarrollo</w:t>
      </w:r>
    </w:p>
    <w:p w14:paraId="109C5873" w14:textId="77777777" w:rsidR="00A76597" w:rsidRPr="00445BEC" w:rsidRDefault="00A76597" w:rsidP="000D01C4">
      <w:pPr>
        <w:spacing w:after="0" w:line="360" w:lineRule="auto"/>
        <w:jc w:val="both"/>
        <w:rPr>
          <w:rFonts w:ascii="Arial" w:hAnsi="Arial" w:cs="Arial"/>
          <w:sz w:val="24"/>
          <w:szCs w:val="24"/>
        </w:rPr>
      </w:pPr>
    </w:p>
    <w:p w14:paraId="58F9F2A4" w14:textId="77777777" w:rsidR="00A76597" w:rsidRPr="00445BEC" w:rsidRDefault="008D2908" w:rsidP="00535604">
      <w:pPr>
        <w:spacing w:after="0" w:line="360" w:lineRule="auto"/>
        <w:jc w:val="both"/>
        <w:rPr>
          <w:rFonts w:ascii="Arial" w:hAnsi="Arial" w:cs="Arial"/>
          <w:sz w:val="24"/>
          <w:szCs w:val="24"/>
        </w:rPr>
      </w:pPr>
      <w:r w:rsidRPr="00445BEC">
        <w:rPr>
          <w:rFonts w:ascii="Arial" w:hAnsi="Arial" w:cs="Arial"/>
          <w:sz w:val="24"/>
          <w:szCs w:val="24"/>
        </w:rPr>
        <w:t>El término competencia se ha adaptado a la educación, desde una perspectiva pedagógica, en la cual una competencia define lo que debe hacer el alumno recurriendo a una situación didáctica y bajo la mediación del docente. De aquí se deduce el por qué se definen como saberes-haceres concretos</w:t>
      </w:r>
      <w:r w:rsidR="00A76597" w:rsidRPr="00445BEC">
        <w:rPr>
          <w:rFonts w:ascii="Arial" w:hAnsi="Arial" w:cs="Arial"/>
          <w:sz w:val="24"/>
          <w:szCs w:val="24"/>
        </w:rPr>
        <w:t>. (</w:t>
      </w:r>
      <w:proofErr w:type="spellStart"/>
      <w:r w:rsidR="00A76597" w:rsidRPr="00445BEC">
        <w:rPr>
          <w:rFonts w:ascii="Arial" w:hAnsi="Arial" w:cs="Arial"/>
          <w:sz w:val="24"/>
          <w:szCs w:val="24"/>
        </w:rPr>
        <w:t>Argudín</w:t>
      </w:r>
      <w:proofErr w:type="spellEnd"/>
      <w:r w:rsidR="00A76597" w:rsidRPr="00445BEC">
        <w:rPr>
          <w:rFonts w:ascii="Arial" w:hAnsi="Arial" w:cs="Arial"/>
          <w:sz w:val="24"/>
          <w:szCs w:val="24"/>
        </w:rPr>
        <w:t>, 2006)</w:t>
      </w:r>
    </w:p>
    <w:p w14:paraId="07DE66A2" w14:textId="77777777" w:rsidR="00A76597" w:rsidRPr="00445BEC" w:rsidRDefault="00A76597" w:rsidP="00535604">
      <w:pPr>
        <w:spacing w:after="0" w:line="360" w:lineRule="auto"/>
        <w:jc w:val="both"/>
        <w:rPr>
          <w:rFonts w:ascii="Arial" w:hAnsi="Arial" w:cs="Arial"/>
          <w:sz w:val="24"/>
          <w:szCs w:val="24"/>
        </w:rPr>
      </w:pPr>
    </w:p>
    <w:p w14:paraId="7A13FB49" w14:textId="77777777" w:rsidR="008D2908" w:rsidRPr="00445BEC" w:rsidRDefault="008D2908" w:rsidP="00535604">
      <w:pPr>
        <w:spacing w:after="0" w:line="360" w:lineRule="auto"/>
        <w:jc w:val="both"/>
        <w:rPr>
          <w:rFonts w:ascii="Arial" w:hAnsi="Arial" w:cs="Arial"/>
          <w:sz w:val="24"/>
          <w:szCs w:val="24"/>
        </w:rPr>
      </w:pPr>
      <w:r w:rsidRPr="00445BEC">
        <w:rPr>
          <w:rFonts w:ascii="Arial" w:hAnsi="Arial" w:cs="Arial"/>
          <w:sz w:val="24"/>
          <w:szCs w:val="24"/>
        </w:rPr>
        <w:t xml:space="preserve">El vocablo competencia tiene dos acepciones: Del griego </w:t>
      </w:r>
      <w:proofErr w:type="spellStart"/>
      <w:r w:rsidRPr="00445BEC">
        <w:rPr>
          <w:rFonts w:ascii="Arial" w:hAnsi="Arial" w:cs="Arial"/>
          <w:sz w:val="24"/>
          <w:szCs w:val="24"/>
        </w:rPr>
        <w:t>agon</w:t>
      </w:r>
      <w:proofErr w:type="spellEnd"/>
      <w:r w:rsidRPr="00445BEC">
        <w:rPr>
          <w:rFonts w:ascii="Arial" w:hAnsi="Arial" w:cs="Arial"/>
          <w:sz w:val="24"/>
          <w:szCs w:val="24"/>
        </w:rPr>
        <w:t xml:space="preserve">, </w:t>
      </w:r>
      <w:proofErr w:type="spellStart"/>
      <w:r w:rsidRPr="00445BEC">
        <w:rPr>
          <w:rFonts w:ascii="Arial" w:hAnsi="Arial" w:cs="Arial"/>
          <w:sz w:val="24"/>
          <w:szCs w:val="24"/>
        </w:rPr>
        <w:t>agonistes</w:t>
      </w:r>
      <w:proofErr w:type="spellEnd"/>
      <w:r w:rsidRPr="00445BEC">
        <w:rPr>
          <w:rFonts w:ascii="Arial" w:hAnsi="Arial" w:cs="Arial"/>
          <w:sz w:val="24"/>
          <w:szCs w:val="24"/>
        </w:rPr>
        <w:t xml:space="preserve">, que quiere decir compites, cuyo significado surgió y está relacionado con las </w:t>
      </w:r>
      <w:r w:rsidRPr="00445BEC">
        <w:rPr>
          <w:rFonts w:ascii="Arial" w:hAnsi="Arial" w:cs="Arial"/>
          <w:sz w:val="24"/>
          <w:szCs w:val="24"/>
        </w:rPr>
        <w:lastRenderedPageBreak/>
        <w:t xml:space="preserve">competencias olímpicas en donde se comprende que se va a “enfrentar y rivalizar con los otros en la búsqueda de definir </w:t>
      </w:r>
      <w:r w:rsidR="00A74963" w:rsidRPr="00445BEC">
        <w:rPr>
          <w:rFonts w:ascii="Arial" w:hAnsi="Arial" w:cs="Arial"/>
          <w:sz w:val="24"/>
          <w:szCs w:val="24"/>
        </w:rPr>
        <w:t>quién</w:t>
      </w:r>
      <w:r w:rsidRPr="00445BEC">
        <w:rPr>
          <w:rFonts w:ascii="Arial" w:hAnsi="Arial" w:cs="Arial"/>
          <w:sz w:val="24"/>
          <w:szCs w:val="24"/>
        </w:rPr>
        <w:t xml:space="preserve"> es el mejor” (</w:t>
      </w:r>
      <w:proofErr w:type="spellStart"/>
      <w:r w:rsidRPr="00445BEC">
        <w:rPr>
          <w:rFonts w:ascii="Arial" w:hAnsi="Arial" w:cs="Arial"/>
          <w:sz w:val="24"/>
          <w:szCs w:val="24"/>
        </w:rPr>
        <w:t>Argudín</w:t>
      </w:r>
      <w:proofErr w:type="spellEnd"/>
      <w:r w:rsidRPr="00445BEC">
        <w:rPr>
          <w:rFonts w:ascii="Arial" w:hAnsi="Arial" w:cs="Arial"/>
          <w:sz w:val="24"/>
          <w:szCs w:val="24"/>
        </w:rPr>
        <w:t>, 2006</w:t>
      </w:r>
      <w:r w:rsidR="00A76597" w:rsidRPr="00445BEC">
        <w:rPr>
          <w:rFonts w:ascii="Arial" w:hAnsi="Arial" w:cs="Arial"/>
          <w:sz w:val="24"/>
          <w:szCs w:val="24"/>
        </w:rPr>
        <w:t>)</w:t>
      </w:r>
      <w:r w:rsidR="00CA676E" w:rsidRPr="00445BEC">
        <w:rPr>
          <w:rFonts w:ascii="Arial" w:hAnsi="Arial" w:cs="Arial"/>
          <w:sz w:val="24"/>
          <w:szCs w:val="24"/>
        </w:rPr>
        <w:t xml:space="preserve"> </w:t>
      </w:r>
      <w:r w:rsidRPr="00445BEC">
        <w:rPr>
          <w:rFonts w:ascii="Arial" w:hAnsi="Arial" w:cs="Arial"/>
          <w:sz w:val="24"/>
          <w:szCs w:val="24"/>
        </w:rPr>
        <w:t xml:space="preserve">La otra acepción proviene del latín </w:t>
      </w:r>
      <w:proofErr w:type="spellStart"/>
      <w:r w:rsidRPr="00445BEC">
        <w:rPr>
          <w:rFonts w:ascii="Arial" w:hAnsi="Arial" w:cs="Arial"/>
          <w:sz w:val="24"/>
          <w:szCs w:val="24"/>
        </w:rPr>
        <w:t>competere</w:t>
      </w:r>
      <w:proofErr w:type="spellEnd"/>
      <w:r w:rsidRPr="00445BEC">
        <w:rPr>
          <w:rFonts w:ascii="Arial" w:hAnsi="Arial" w:cs="Arial"/>
          <w:sz w:val="24"/>
          <w:szCs w:val="24"/>
        </w:rPr>
        <w:t>, te compete, es tu responsabilidad; término que se empieza a usar en el siglo XVI y que se utilizó en el ámbito jurídico para definir lo que le toca hacer, respetar o cuidar a cada quien</w:t>
      </w:r>
      <w:r w:rsidR="00A76597" w:rsidRPr="00445BEC">
        <w:rPr>
          <w:rFonts w:ascii="Arial" w:hAnsi="Arial" w:cs="Arial"/>
          <w:sz w:val="24"/>
          <w:szCs w:val="24"/>
        </w:rPr>
        <w:t>. (</w:t>
      </w:r>
      <w:proofErr w:type="spellStart"/>
      <w:r w:rsidR="00A76597" w:rsidRPr="00445BEC">
        <w:rPr>
          <w:rFonts w:ascii="Arial" w:hAnsi="Arial" w:cs="Arial"/>
          <w:sz w:val="24"/>
          <w:szCs w:val="24"/>
        </w:rPr>
        <w:t>Weinert</w:t>
      </w:r>
      <w:proofErr w:type="spellEnd"/>
      <w:r w:rsidR="00A76597" w:rsidRPr="00445BEC">
        <w:rPr>
          <w:rFonts w:ascii="Arial" w:hAnsi="Arial" w:cs="Arial"/>
          <w:sz w:val="24"/>
          <w:szCs w:val="24"/>
        </w:rPr>
        <w:t>, 1999)</w:t>
      </w:r>
    </w:p>
    <w:p w14:paraId="6B9C26B0" w14:textId="77777777" w:rsidR="00A76597" w:rsidRPr="00445BEC" w:rsidRDefault="00A76597" w:rsidP="000D01C4">
      <w:pPr>
        <w:spacing w:after="0" w:line="360" w:lineRule="auto"/>
        <w:jc w:val="both"/>
        <w:rPr>
          <w:rFonts w:ascii="Arial" w:hAnsi="Arial" w:cs="Arial"/>
          <w:sz w:val="24"/>
          <w:szCs w:val="24"/>
        </w:rPr>
      </w:pPr>
    </w:p>
    <w:p w14:paraId="608521DA" w14:textId="474FF73F" w:rsidR="00110770" w:rsidRPr="00445BEC" w:rsidRDefault="00110770" w:rsidP="00AD29CD">
      <w:pPr>
        <w:spacing w:after="0" w:line="360" w:lineRule="auto"/>
        <w:jc w:val="both"/>
        <w:rPr>
          <w:rFonts w:ascii="Arial" w:eastAsiaTheme="minorHAnsi" w:hAnsi="Arial" w:cs="Arial"/>
          <w:sz w:val="24"/>
          <w:szCs w:val="24"/>
          <w:lang w:eastAsia="en-US"/>
        </w:rPr>
      </w:pPr>
      <w:r w:rsidRPr="00445BEC">
        <w:rPr>
          <w:rFonts w:ascii="Arial" w:eastAsiaTheme="minorHAnsi" w:hAnsi="Arial" w:cs="Arial"/>
          <w:sz w:val="24"/>
          <w:szCs w:val="24"/>
          <w:lang w:eastAsia="en-US"/>
        </w:rPr>
        <w:t xml:space="preserve">En el documento Marco Común Europeo de Referencia para las lenguas, aprendizaje, evaluación, se han definido las competencias como la suma de conocimientos, destrezas y características individuales que permiten a una persona realizar acciones. Se trata de una definición breve y de carácter estructural que identifica los componentes de </w:t>
      </w:r>
      <w:r w:rsidR="000D01C4" w:rsidRPr="00445BEC">
        <w:rPr>
          <w:rFonts w:ascii="Arial" w:eastAsiaTheme="minorHAnsi" w:hAnsi="Arial" w:cs="Arial"/>
          <w:sz w:val="24"/>
          <w:szCs w:val="24"/>
          <w:lang w:eastAsia="en-US"/>
        </w:rPr>
        <w:t>las competencias</w:t>
      </w:r>
      <w:r w:rsidRPr="00445BEC">
        <w:rPr>
          <w:rFonts w:ascii="Arial" w:eastAsiaTheme="minorHAnsi" w:hAnsi="Arial" w:cs="Arial"/>
          <w:sz w:val="24"/>
          <w:szCs w:val="24"/>
          <w:lang w:eastAsia="en-US"/>
        </w:rPr>
        <w:t xml:space="preserve"> como “los conocimientos y las destrezas, y los relaciona con el concepto de características individuales”</w:t>
      </w:r>
      <w:r w:rsidR="00077F86" w:rsidRPr="00445BEC">
        <w:rPr>
          <w:rFonts w:ascii="Arial" w:eastAsiaTheme="minorHAnsi" w:hAnsi="Arial" w:cs="Arial"/>
          <w:sz w:val="24"/>
          <w:szCs w:val="24"/>
          <w:lang w:eastAsia="en-US"/>
        </w:rPr>
        <w:t>.</w:t>
      </w:r>
      <w:r w:rsidRPr="00445BEC">
        <w:rPr>
          <w:rFonts w:ascii="Arial" w:eastAsiaTheme="minorHAnsi" w:hAnsi="Arial" w:cs="Arial"/>
          <w:sz w:val="24"/>
          <w:szCs w:val="24"/>
          <w:lang w:eastAsia="en-US"/>
        </w:rPr>
        <w:t xml:space="preserve"> (Comisión Europea, 200</w:t>
      </w:r>
      <w:r w:rsidR="00957D84" w:rsidRPr="00445BEC">
        <w:rPr>
          <w:rFonts w:ascii="Arial" w:eastAsiaTheme="minorHAnsi" w:hAnsi="Arial" w:cs="Arial"/>
          <w:sz w:val="24"/>
          <w:szCs w:val="24"/>
          <w:lang w:eastAsia="en-US"/>
        </w:rPr>
        <w:t>9</w:t>
      </w:r>
      <w:r w:rsidRPr="00445BEC">
        <w:rPr>
          <w:rFonts w:ascii="Arial" w:eastAsiaTheme="minorHAnsi" w:hAnsi="Arial" w:cs="Arial"/>
          <w:sz w:val="24"/>
          <w:szCs w:val="24"/>
          <w:lang w:eastAsia="en-US"/>
        </w:rPr>
        <w:t>)</w:t>
      </w:r>
    </w:p>
    <w:p w14:paraId="61CD13CF" w14:textId="77777777" w:rsidR="00E55B00" w:rsidRPr="00445BEC" w:rsidRDefault="00E55B00" w:rsidP="00AD29CD">
      <w:pPr>
        <w:spacing w:after="0" w:line="360" w:lineRule="auto"/>
        <w:jc w:val="both"/>
        <w:rPr>
          <w:rFonts w:ascii="Arial" w:eastAsiaTheme="minorHAnsi" w:hAnsi="Arial" w:cs="Arial"/>
          <w:sz w:val="24"/>
          <w:szCs w:val="24"/>
          <w:lang w:eastAsia="en-US"/>
        </w:rPr>
      </w:pPr>
    </w:p>
    <w:p w14:paraId="6E708208" w14:textId="77777777" w:rsidR="00561031" w:rsidRPr="00445BEC" w:rsidRDefault="00AD29CD" w:rsidP="000D01C4">
      <w:pPr>
        <w:pStyle w:val="default0"/>
        <w:tabs>
          <w:tab w:val="left" w:pos="0"/>
        </w:tabs>
        <w:spacing w:before="0" w:beforeAutospacing="0" w:after="0" w:afterAutospacing="0" w:line="360" w:lineRule="auto"/>
        <w:ind w:right="-79"/>
        <w:jc w:val="both"/>
        <w:rPr>
          <w:rFonts w:ascii="Arial" w:hAnsi="Arial" w:cs="Arial"/>
        </w:rPr>
      </w:pPr>
      <w:r w:rsidRPr="00445BEC">
        <w:rPr>
          <w:rFonts w:ascii="Arial" w:hAnsi="Arial" w:cs="Arial"/>
        </w:rPr>
        <w:t>L</w:t>
      </w:r>
      <w:r w:rsidR="00561031" w:rsidRPr="00445BEC">
        <w:rPr>
          <w:rFonts w:ascii="Arial" w:hAnsi="Arial" w:cs="Arial"/>
        </w:rPr>
        <w:t>as competencias genéricas son las que describen fundamentalmente conocimientos, habilidades, actitudes, y valores indispensables en la formación de los sujetos que se despliegan y movilizan desde los distintos saberes, su dominio apunta a una autonomía creciente de los estudiantes en el ámbito del aprendizaje, así como de su actuación individual y social, conformando así el perfil del egresado</w:t>
      </w:r>
      <w:r w:rsidR="006C5D95" w:rsidRPr="00445BEC">
        <w:rPr>
          <w:rFonts w:ascii="Arial" w:hAnsi="Arial" w:cs="Arial"/>
        </w:rPr>
        <w:t>.</w:t>
      </w:r>
      <w:r w:rsidR="00561031" w:rsidRPr="00445BEC">
        <w:rPr>
          <w:rFonts w:ascii="Arial" w:hAnsi="Arial" w:cs="Arial"/>
        </w:rPr>
        <w:t xml:space="preserve"> (Diario Oficial de la Federación,</w:t>
      </w:r>
      <w:r w:rsidR="00A76597" w:rsidRPr="00445BEC">
        <w:rPr>
          <w:rFonts w:ascii="Arial" w:hAnsi="Arial" w:cs="Arial"/>
        </w:rPr>
        <w:t xml:space="preserve"> </w:t>
      </w:r>
      <w:r w:rsidR="00561031" w:rsidRPr="00445BEC">
        <w:rPr>
          <w:rFonts w:ascii="Arial" w:hAnsi="Arial" w:cs="Arial"/>
        </w:rPr>
        <w:t>2008)</w:t>
      </w:r>
    </w:p>
    <w:p w14:paraId="6D3964F0" w14:textId="77777777" w:rsidR="00A76597" w:rsidRPr="00445BEC" w:rsidRDefault="00A76597" w:rsidP="000D01C4">
      <w:pPr>
        <w:pStyle w:val="default0"/>
        <w:tabs>
          <w:tab w:val="left" w:pos="0"/>
        </w:tabs>
        <w:spacing w:before="0" w:beforeAutospacing="0" w:after="0" w:afterAutospacing="0" w:line="360" w:lineRule="auto"/>
        <w:ind w:right="-79"/>
        <w:jc w:val="both"/>
        <w:rPr>
          <w:rFonts w:ascii="Arial" w:hAnsi="Arial" w:cs="Arial"/>
        </w:rPr>
      </w:pPr>
    </w:p>
    <w:p w14:paraId="4DE24B17" w14:textId="77777777" w:rsidR="00561031" w:rsidRPr="00445BEC" w:rsidRDefault="00561031" w:rsidP="000D01C4">
      <w:pPr>
        <w:spacing w:after="0" w:line="360" w:lineRule="auto"/>
        <w:jc w:val="both"/>
        <w:rPr>
          <w:rFonts w:ascii="Arial" w:hAnsi="Arial" w:cs="Arial"/>
          <w:sz w:val="24"/>
          <w:szCs w:val="24"/>
        </w:rPr>
      </w:pPr>
      <w:r w:rsidRPr="00445BEC">
        <w:rPr>
          <w:rFonts w:ascii="Arial" w:hAnsi="Arial" w:cs="Arial"/>
          <w:sz w:val="24"/>
          <w:szCs w:val="24"/>
        </w:rPr>
        <w:t>En el ámbito educativo se destaca la necesidad de la formación permanente del profesorado, la que se justifica sobre todo por la evolución y el progreso de la ciencia, la tecnología y la dinámica global.</w:t>
      </w:r>
    </w:p>
    <w:p w14:paraId="7D678D97" w14:textId="77777777" w:rsidR="000D01C4" w:rsidRPr="00445BEC" w:rsidRDefault="000D01C4" w:rsidP="000D01C4">
      <w:pPr>
        <w:spacing w:after="0" w:line="360" w:lineRule="auto"/>
        <w:jc w:val="both"/>
        <w:rPr>
          <w:rFonts w:ascii="Arial" w:hAnsi="Arial" w:cs="Arial"/>
          <w:sz w:val="24"/>
          <w:szCs w:val="24"/>
        </w:rPr>
      </w:pPr>
    </w:p>
    <w:p w14:paraId="08AFCAB4" w14:textId="77777777" w:rsidR="00A76597" w:rsidRPr="00445BEC" w:rsidRDefault="00561031" w:rsidP="000D01C4">
      <w:pPr>
        <w:spacing w:after="0" w:line="360" w:lineRule="auto"/>
        <w:jc w:val="both"/>
        <w:rPr>
          <w:rFonts w:ascii="Arial" w:hAnsi="Arial" w:cs="Arial"/>
          <w:sz w:val="24"/>
          <w:szCs w:val="24"/>
        </w:rPr>
      </w:pPr>
      <w:r w:rsidRPr="00445BEC">
        <w:rPr>
          <w:rFonts w:ascii="Arial" w:hAnsi="Arial" w:cs="Arial"/>
          <w:sz w:val="24"/>
          <w:szCs w:val="24"/>
        </w:rPr>
        <w:t xml:space="preserve">El docente debe ser competente para ejercer una tarea adecuada a sus capacidades, a partir de los conocimientos y de las habilidades específicas, de </w:t>
      </w:r>
      <w:r w:rsidRPr="00445BEC">
        <w:rPr>
          <w:rFonts w:ascii="Arial" w:hAnsi="Arial" w:cs="Arial"/>
          <w:sz w:val="24"/>
          <w:szCs w:val="24"/>
        </w:rPr>
        <w:lastRenderedPageBreak/>
        <w:t xml:space="preserve">forma responsable, flexible y rigurosa de manera que le permita satisfacer sus motivaciones y expectativas de desarrollo profesional y personal. </w:t>
      </w:r>
    </w:p>
    <w:p w14:paraId="5AFFFDC8" w14:textId="77777777" w:rsidR="000D01C4" w:rsidRPr="00445BEC" w:rsidRDefault="00561031" w:rsidP="000D01C4">
      <w:pPr>
        <w:spacing w:after="0" w:line="360" w:lineRule="auto"/>
        <w:jc w:val="both"/>
        <w:rPr>
          <w:rFonts w:ascii="Arial" w:hAnsi="Arial" w:cs="Arial"/>
          <w:sz w:val="24"/>
          <w:szCs w:val="24"/>
        </w:rPr>
      </w:pPr>
      <w:r w:rsidRPr="00445BEC">
        <w:rPr>
          <w:rFonts w:ascii="Arial" w:hAnsi="Arial" w:cs="Arial"/>
          <w:sz w:val="24"/>
          <w:szCs w:val="24"/>
        </w:rPr>
        <w:t xml:space="preserve">  </w:t>
      </w:r>
    </w:p>
    <w:p w14:paraId="29B7C9CF" w14:textId="77777777" w:rsidR="00561031" w:rsidRPr="00445BEC" w:rsidRDefault="00561031" w:rsidP="000D01C4">
      <w:pPr>
        <w:spacing w:after="0" w:line="360" w:lineRule="auto"/>
        <w:jc w:val="both"/>
        <w:rPr>
          <w:rFonts w:ascii="Arial" w:hAnsi="Arial" w:cs="Arial"/>
          <w:sz w:val="24"/>
          <w:szCs w:val="24"/>
        </w:rPr>
      </w:pPr>
      <w:r w:rsidRPr="00445BEC">
        <w:rPr>
          <w:rFonts w:ascii="Arial" w:hAnsi="Arial" w:cs="Arial"/>
          <w:sz w:val="24"/>
          <w:szCs w:val="24"/>
        </w:rPr>
        <w:t xml:space="preserve">No se puede alcanzar calidad en la enseñanza sin una buena formación de los </w:t>
      </w:r>
      <w:r w:rsidR="000D01C4" w:rsidRPr="00445BEC">
        <w:rPr>
          <w:rFonts w:ascii="Arial" w:hAnsi="Arial" w:cs="Arial"/>
          <w:sz w:val="24"/>
          <w:szCs w:val="24"/>
        </w:rPr>
        <w:t>docentes,</w:t>
      </w:r>
      <w:r w:rsidRPr="00445BEC">
        <w:rPr>
          <w:rFonts w:ascii="Arial" w:hAnsi="Arial" w:cs="Arial"/>
          <w:sz w:val="24"/>
          <w:szCs w:val="24"/>
        </w:rPr>
        <w:t xml:space="preserve"> por tanto, se asume de manera institucional el compromiso planteado a través de las políticas generadas hoy en día por las dependencias encargadas de la evaluación educativa; de llevar de la mano la formación profesional del docente y como consecuencia su actualización permanente, de acuerdo con las circunstancias, situar esa formación en el marco prospectivo de una política de perfeccionamiento. </w:t>
      </w:r>
    </w:p>
    <w:p w14:paraId="0AC5D01C" w14:textId="77777777" w:rsidR="000D01C4" w:rsidRPr="00445BEC" w:rsidRDefault="000D01C4" w:rsidP="000D01C4">
      <w:pPr>
        <w:spacing w:after="0" w:line="360" w:lineRule="auto"/>
        <w:jc w:val="both"/>
        <w:rPr>
          <w:rFonts w:ascii="Arial" w:hAnsi="Arial" w:cs="Arial"/>
          <w:sz w:val="24"/>
          <w:szCs w:val="24"/>
        </w:rPr>
      </w:pPr>
    </w:p>
    <w:p w14:paraId="61CD87B4" w14:textId="77777777" w:rsidR="00561031" w:rsidRPr="00445BEC" w:rsidRDefault="00561031" w:rsidP="000D01C4">
      <w:pPr>
        <w:spacing w:after="0" w:line="360" w:lineRule="auto"/>
        <w:jc w:val="both"/>
        <w:rPr>
          <w:rFonts w:ascii="Arial" w:hAnsi="Arial" w:cs="Arial"/>
          <w:sz w:val="24"/>
          <w:szCs w:val="24"/>
        </w:rPr>
      </w:pPr>
      <w:r w:rsidRPr="00445BEC">
        <w:rPr>
          <w:rFonts w:ascii="Arial" w:hAnsi="Arial" w:cs="Arial"/>
          <w:sz w:val="24"/>
          <w:szCs w:val="24"/>
        </w:rPr>
        <w:t>A menudo la administración educativa ha consistido en un compromiso que se ha traducido en experiencias llevadas a</w:t>
      </w:r>
      <w:r w:rsidR="00395DA0" w:rsidRPr="00445BEC">
        <w:rPr>
          <w:rFonts w:ascii="Arial" w:hAnsi="Arial" w:cs="Arial"/>
          <w:sz w:val="24"/>
          <w:szCs w:val="24"/>
        </w:rPr>
        <w:t xml:space="preserve"> </w:t>
      </w:r>
      <w:r w:rsidRPr="00445BEC">
        <w:rPr>
          <w:rFonts w:ascii="Arial" w:hAnsi="Arial" w:cs="Arial"/>
          <w:sz w:val="24"/>
          <w:szCs w:val="24"/>
        </w:rPr>
        <w:t>cabo de una manera aislada. Este esfuerzo no se ha visto refl</w:t>
      </w:r>
      <w:r w:rsidR="000D01C4" w:rsidRPr="00445BEC">
        <w:rPr>
          <w:rFonts w:ascii="Arial" w:hAnsi="Arial" w:cs="Arial"/>
          <w:sz w:val="24"/>
          <w:szCs w:val="24"/>
        </w:rPr>
        <w:t>ejado en una escuela mejor y</w:t>
      </w:r>
      <w:r w:rsidRPr="00445BEC">
        <w:rPr>
          <w:rFonts w:ascii="Arial" w:hAnsi="Arial" w:cs="Arial"/>
          <w:sz w:val="24"/>
          <w:szCs w:val="24"/>
        </w:rPr>
        <w:t xml:space="preserve"> </w:t>
      </w:r>
      <w:r w:rsidR="00271C01" w:rsidRPr="00445BEC">
        <w:rPr>
          <w:rFonts w:ascii="Arial" w:hAnsi="Arial" w:cs="Arial"/>
          <w:sz w:val="24"/>
          <w:szCs w:val="24"/>
        </w:rPr>
        <w:t>eficaz,</w:t>
      </w:r>
      <w:r w:rsidRPr="00445BEC">
        <w:rPr>
          <w:rFonts w:ascii="Arial" w:hAnsi="Arial" w:cs="Arial"/>
          <w:sz w:val="24"/>
          <w:szCs w:val="24"/>
        </w:rPr>
        <w:t xml:space="preserve"> sino que, paradójicamente, nos encontramos, por un lado, con un gran número de profesores que han seguido actividades de formación permanente ya sea en las diversas escuelas de verano o en cursos promocionados por instituciones educativas y, por otro, delante de una escuela que no disfruta mayoritariamente de esa renovación individual</w:t>
      </w:r>
      <w:r w:rsidR="00CA676E" w:rsidRPr="00445BEC">
        <w:rPr>
          <w:rFonts w:ascii="Arial" w:hAnsi="Arial" w:cs="Arial"/>
          <w:sz w:val="24"/>
          <w:szCs w:val="24"/>
        </w:rPr>
        <w:t>.</w:t>
      </w:r>
      <w:r w:rsidRPr="00445BEC">
        <w:rPr>
          <w:rFonts w:ascii="Arial" w:hAnsi="Arial" w:cs="Arial"/>
          <w:sz w:val="24"/>
          <w:szCs w:val="24"/>
        </w:rPr>
        <w:t xml:space="preserve"> (</w:t>
      </w:r>
      <w:proofErr w:type="spellStart"/>
      <w:r w:rsidRPr="00445BEC">
        <w:rPr>
          <w:rFonts w:ascii="Arial" w:hAnsi="Arial" w:cs="Arial"/>
          <w:sz w:val="24"/>
          <w:szCs w:val="24"/>
        </w:rPr>
        <w:t>Weis</w:t>
      </w:r>
      <w:proofErr w:type="spellEnd"/>
      <w:r w:rsidRPr="00445BEC">
        <w:rPr>
          <w:rFonts w:ascii="Arial" w:hAnsi="Arial" w:cs="Arial"/>
          <w:sz w:val="24"/>
          <w:szCs w:val="24"/>
        </w:rPr>
        <w:t xml:space="preserve">, 1982) </w:t>
      </w:r>
    </w:p>
    <w:p w14:paraId="24DBF3D0" w14:textId="77777777" w:rsidR="00A76597" w:rsidRPr="00445BEC" w:rsidRDefault="00A76597" w:rsidP="000D01C4">
      <w:pPr>
        <w:spacing w:after="0" w:line="360" w:lineRule="auto"/>
        <w:jc w:val="both"/>
        <w:rPr>
          <w:rFonts w:ascii="Arial" w:hAnsi="Arial" w:cs="Arial"/>
          <w:sz w:val="24"/>
          <w:szCs w:val="24"/>
        </w:rPr>
      </w:pPr>
    </w:p>
    <w:p w14:paraId="252529DD" w14:textId="77777777" w:rsidR="00561031" w:rsidRPr="00445BEC" w:rsidRDefault="00561031" w:rsidP="000D01C4">
      <w:pPr>
        <w:spacing w:after="0" w:line="360" w:lineRule="auto"/>
        <w:jc w:val="both"/>
        <w:rPr>
          <w:rFonts w:ascii="Arial" w:hAnsi="Arial" w:cs="Arial"/>
          <w:sz w:val="24"/>
          <w:szCs w:val="24"/>
        </w:rPr>
      </w:pPr>
      <w:r w:rsidRPr="00445BEC">
        <w:rPr>
          <w:rFonts w:ascii="Arial" w:hAnsi="Arial" w:cs="Arial"/>
          <w:sz w:val="24"/>
          <w:szCs w:val="24"/>
        </w:rPr>
        <w:t>Por otra parte, dur</w:t>
      </w:r>
      <w:r w:rsidR="000D01C4" w:rsidRPr="00445BEC">
        <w:rPr>
          <w:rFonts w:ascii="Arial" w:hAnsi="Arial" w:cs="Arial"/>
          <w:sz w:val="24"/>
          <w:szCs w:val="24"/>
        </w:rPr>
        <w:t xml:space="preserve">ante mucho tiempo la formación </w:t>
      </w:r>
      <w:r w:rsidRPr="00445BEC">
        <w:rPr>
          <w:rFonts w:ascii="Arial" w:hAnsi="Arial" w:cs="Arial"/>
          <w:sz w:val="24"/>
          <w:szCs w:val="24"/>
        </w:rPr>
        <w:t>del profesorado ha sido insuficiente para suministrar a los futuros profesores los conocimientos, generales o específicos, y los principios psicopedagógicos y científicos necesarios para ejercer una buena tarea profesional.</w:t>
      </w:r>
    </w:p>
    <w:p w14:paraId="1DC3B8B6" w14:textId="77777777" w:rsidR="000D01C4" w:rsidRPr="00445BEC" w:rsidRDefault="000D01C4" w:rsidP="000D01C4">
      <w:pPr>
        <w:tabs>
          <w:tab w:val="left" w:pos="7740"/>
        </w:tabs>
        <w:spacing w:after="0" w:line="360" w:lineRule="auto"/>
        <w:jc w:val="both"/>
        <w:rPr>
          <w:rFonts w:ascii="Arial" w:hAnsi="Arial" w:cs="Arial"/>
          <w:sz w:val="24"/>
          <w:szCs w:val="24"/>
        </w:rPr>
      </w:pPr>
    </w:p>
    <w:p w14:paraId="7891E525" w14:textId="77777777" w:rsidR="00561031" w:rsidRPr="00445BEC" w:rsidRDefault="00561031" w:rsidP="000D01C4">
      <w:pPr>
        <w:spacing w:after="0" w:line="360" w:lineRule="auto"/>
        <w:jc w:val="both"/>
        <w:rPr>
          <w:rFonts w:ascii="Arial" w:hAnsi="Arial" w:cs="Arial"/>
          <w:sz w:val="24"/>
          <w:szCs w:val="24"/>
        </w:rPr>
      </w:pPr>
      <w:r w:rsidRPr="00445BEC">
        <w:rPr>
          <w:rFonts w:ascii="Arial" w:hAnsi="Arial" w:cs="Arial"/>
          <w:sz w:val="24"/>
          <w:szCs w:val="24"/>
        </w:rPr>
        <w:t xml:space="preserve">Un cambio educativo ha de comportar un nuevo concepto de profesor, cuya formación requerirá la conjunción de diversos factores. Esta nueva concepción habrá de fundamentarse no sólo en una adecuada formación inicial, sino también </w:t>
      </w:r>
      <w:r w:rsidRPr="00445BEC">
        <w:rPr>
          <w:rFonts w:ascii="Arial" w:hAnsi="Arial" w:cs="Arial"/>
          <w:sz w:val="24"/>
          <w:szCs w:val="24"/>
        </w:rPr>
        <w:lastRenderedPageBreak/>
        <w:t>en una formación permanente posterior que considere igualmente importante tanto el contenido como el procedimiento para llevarla a cabo</w:t>
      </w:r>
      <w:r w:rsidR="00CA676E" w:rsidRPr="00445BEC">
        <w:rPr>
          <w:rFonts w:ascii="Arial" w:hAnsi="Arial" w:cs="Arial"/>
          <w:sz w:val="24"/>
          <w:szCs w:val="24"/>
        </w:rPr>
        <w:t>.</w:t>
      </w:r>
      <w:r w:rsidRPr="00445BEC">
        <w:rPr>
          <w:rFonts w:ascii="Arial" w:hAnsi="Arial" w:cs="Arial"/>
          <w:sz w:val="24"/>
          <w:szCs w:val="24"/>
        </w:rPr>
        <w:t xml:space="preserve"> (Coll,1992)</w:t>
      </w:r>
    </w:p>
    <w:p w14:paraId="1010C424" w14:textId="77777777" w:rsidR="000D01C4" w:rsidRPr="00445BEC" w:rsidRDefault="000D01C4" w:rsidP="000D01C4">
      <w:pPr>
        <w:spacing w:after="0" w:line="360" w:lineRule="auto"/>
        <w:jc w:val="both"/>
        <w:rPr>
          <w:rFonts w:ascii="Arial" w:hAnsi="Arial" w:cs="Arial"/>
          <w:sz w:val="24"/>
          <w:szCs w:val="24"/>
        </w:rPr>
      </w:pPr>
    </w:p>
    <w:p w14:paraId="6E414AC1" w14:textId="77777777" w:rsidR="00561031" w:rsidRPr="00445BEC" w:rsidRDefault="00561031" w:rsidP="000D01C4">
      <w:pPr>
        <w:tabs>
          <w:tab w:val="left" w:pos="7740"/>
        </w:tabs>
        <w:spacing w:after="0" w:line="360" w:lineRule="auto"/>
        <w:jc w:val="both"/>
        <w:rPr>
          <w:rFonts w:ascii="Arial" w:hAnsi="Arial" w:cs="Arial"/>
          <w:sz w:val="24"/>
          <w:szCs w:val="24"/>
        </w:rPr>
      </w:pPr>
      <w:r w:rsidRPr="00445BEC">
        <w:rPr>
          <w:rFonts w:ascii="Arial" w:hAnsi="Arial" w:cs="Arial"/>
          <w:sz w:val="24"/>
          <w:szCs w:val="24"/>
        </w:rPr>
        <w:t>Formarse no puede ser más que un trabajo sobre sí mismo, libremente imaginado, deseado y perseguido, realizado a través de medios que se ofrecen o que uno mismo se procura. La formación, implica un trabajo del ser humano, sobre sus representaciones y sus conductas, viene a perpetuarse como el advenimiento ineludible de un orden de cosas</w:t>
      </w:r>
      <w:r w:rsidR="006C5D95" w:rsidRPr="00445BEC">
        <w:rPr>
          <w:rFonts w:ascii="Arial" w:hAnsi="Arial" w:cs="Arial"/>
          <w:sz w:val="24"/>
          <w:szCs w:val="24"/>
        </w:rPr>
        <w:t>.</w:t>
      </w:r>
      <w:r w:rsidRPr="00445BEC">
        <w:rPr>
          <w:rFonts w:ascii="Arial" w:hAnsi="Arial" w:cs="Arial"/>
          <w:sz w:val="24"/>
          <w:szCs w:val="24"/>
        </w:rPr>
        <w:t xml:space="preserve"> (Ferry, 1993)</w:t>
      </w:r>
    </w:p>
    <w:p w14:paraId="59DDB85C" w14:textId="77777777" w:rsidR="000D01C4" w:rsidRPr="00445BEC" w:rsidRDefault="000D01C4" w:rsidP="000D01C4">
      <w:pPr>
        <w:tabs>
          <w:tab w:val="left" w:pos="7740"/>
        </w:tabs>
        <w:spacing w:after="0" w:line="360" w:lineRule="auto"/>
        <w:jc w:val="both"/>
        <w:rPr>
          <w:rFonts w:ascii="Arial" w:hAnsi="Arial" w:cs="Arial"/>
          <w:sz w:val="24"/>
          <w:szCs w:val="24"/>
        </w:rPr>
      </w:pPr>
    </w:p>
    <w:p w14:paraId="29F69124" w14:textId="77777777" w:rsidR="00561031" w:rsidRPr="00445BEC" w:rsidRDefault="00561031" w:rsidP="000D01C4">
      <w:pPr>
        <w:tabs>
          <w:tab w:val="left" w:pos="7740"/>
        </w:tabs>
        <w:spacing w:after="0" w:line="360" w:lineRule="auto"/>
        <w:jc w:val="both"/>
        <w:rPr>
          <w:rFonts w:ascii="Arial" w:hAnsi="Arial" w:cs="Arial"/>
          <w:sz w:val="24"/>
          <w:szCs w:val="24"/>
        </w:rPr>
      </w:pPr>
      <w:r w:rsidRPr="00445BEC">
        <w:rPr>
          <w:rFonts w:ascii="Arial" w:hAnsi="Arial" w:cs="Arial"/>
          <w:sz w:val="24"/>
          <w:szCs w:val="24"/>
        </w:rPr>
        <w:t>En el discurso que actualmente prevalece en las políticas de la Reforma Educativa están orientadas a la formación del alumno y del profesor de manera continua, a partir del desarrollo de sus propias competencias, teniendo distintas connotaciones de acuerdo con los campos disciplinarios, de actividad y las posiciones ocupadas dentro del campo de formación.</w:t>
      </w:r>
    </w:p>
    <w:p w14:paraId="732AE53F" w14:textId="77777777" w:rsidR="000D01C4" w:rsidRPr="00445BEC" w:rsidRDefault="000D01C4" w:rsidP="000D01C4">
      <w:pPr>
        <w:tabs>
          <w:tab w:val="left" w:pos="7740"/>
        </w:tabs>
        <w:spacing w:after="0" w:line="360" w:lineRule="auto"/>
        <w:jc w:val="both"/>
        <w:rPr>
          <w:rFonts w:ascii="Arial" w:hAnsi="Arial" w:cs="Arial"/>
          <w:sz w:val="24"/>
          <w:szCs w:val="24"/>
        </w:rPr>
      </w:pPr>
    </w:p>
    <w:p w14:paraId="4FA9938D" w14:textId="77777777" w:rsidR="00561031" w:rsidRPr="00445BEC" w:rsidRDefault="00561031" w:rsidP="000D01C4">
      <w:pPr>
        <w:tabs>
          <w:tab w:val="left" w:pos="7740"/>
        </w:tabs>
        <w:spacing w:after="0" w:line="360" w:lineRule="auto"/>
        <w:jc w:val="both"/>
        <w:rPr>
          <w:rFonts w:ascii="Arial" w:hAnsi="Arial" w:cs="Arial"/>
          <w:sz w:val="24"/>
          <w:szCs w:val="24"/>
        </w:rPr>
      </w:pPr>
      <w:r w:rsidRPr="00445BEC">
        <w:rPr>
          <w:rFonts w:ascii="Arial" w:hAnsi="Arial" w:cs="Arial"/>
          <w:sz w:val="24"/>
          <w:szCs w:val="24"/>
        </w:rPr>
        <w:t>Desde la óptica de Ferry (1993), la formación docente se visualiza desde tres perspectivas:</w:t>
      </w:r>
    </w:p>
    <w:p w14:paraId="378E7731" w14:textId="77777777" w:rsidR="007615D9" w:rsidRPr="00445BEC" w:rsidRDefault="007615D9" w:rsidP="000D01C4">
      <w:pPr>
        <w:tabs>
          <w:tab w:val="left" w:pos="7740"/>
        </w:tabs>
        <w:spacing w:after="0" w:line="360" w:lineRule="auto"/>
        <w:jc w:val="both"/>
        <w:rPr>
          <w:rFonts w:ascii="Arial" w:hAnsi="Arial" w:cs="Arial"/>
          <w:sz w:val="24"/>
          <w:szCs w:val="24"/>
        </w:rPr>
      </w:pPr>
    </w:p>
    <w:p w14:paraId="6F7F6D03" w14:textId="77777777" w:rsidR="00561031" w:rsidRPr="00445BEC" w:rsidRDefault="00561031" w:rsidP="000D01C4">
      <w:pPr>
        <w:tabs>
          <w:tab w:val="left" w:pos="7740"/>
        </w:tabs>
        <w:spacing w:after="0" w:line="360" w:lineRule="auto"/>
        <w:jc w:val="both"/>
        <w:rPr>
          <w:rFonts w:ascii="Arial" w:hAnsi="Arial" w:cs="Arial"/>
          <w:sz w:val="24"/>
          <w:szCs w:val="24"/>
        </w:rPr>
      </w:pPr>
      <w:r w:rsidRPr="00445BEC">
        <w:rPr>
          <w:rFonts w:ascii="Arial" w:hAnsi="Arial" w:cs="Arial"/>
          <w:sz w:val="24"/>
          <w:szCs w:val="24"/>
        </w:rPr>
        <w:t>Primero como una función social de transmisión del saber, como suele decirse del saber-hacer o del saber-ser, que se ejerce en beneficio del sistema socioeconómico, generalmente de la cultura dominante, cuestionándose los objetivos de integración, de adaptación, de los individuos a las nuevas condiciones de trabajo o de vida, a las nuevas tecnologías, a las nuevas organizaciones.</w:t>
      </w:r>
    </w:p>
    <w:p w14:paraId="0686009B" w14:textId="77777777" w:rsidR="000D01C4" w:rsidRPr="00445BEC" w:rsidRDefault="000D01C4" w:rsidP="000D01C4">
      <w:pPr>
        <w:tabs>
          <w:tab w:val="left" w:pos="7740"/>
        </w:tabs>
        <w:spacing w:after="0" w:line="360" w:lineRule="auto"/>
        <w:jc w:val="both"/>
        <w:rPr>
          <w:rFonts w:ascii="Arial" w:hAnsi="Arial" w:cs="Arial"/>
          <w:sz w:val="24"/>
          <w:szCs w:val="24"/>
        </w:rPr>
      </w:pPr>
    </w:p>
    <w:p w14:paraId="5DD1FF2B" w14:textId="77777777" w:rsidR="00561031" w:rsidRPr="00445BEC" w:rsidRDefault="00561031" w:rsidP="000D01C4">
      <w:pPr>
        <w:tabs>
          <w:tab w:val="left" w:pos="7740"/>
        </w:tabs>
        <w:spacing w:after="0" w:line="360" w:lineRule="auto"/>
        <w:jc w:val="both"/>
        <w:rPr>
          <w:rFonts w:ascii="Arial" w:hAnsi="Arial" w:cs="Arial"/>
          <w:sz w:val="24"/>
          <w:szCs w:val="24"/>
        </w:rPr>
      </w:pPr>
      <w:r w:rsidRPr="00445BEC">
        <w:rPr>
          <w:rFonts w:ascii="Arial" w:hAnsi="Arial" w:cs="Arial"/>
          <w:sz w:val="24"/>
          <w:szCs w:val="24"/>
        </w:rPr>
        <w:t xml:space="preserve">Segundo, desde otro ángulo, se puede contemplar la formación como un proceso de desarrollo y de estructuración de la persona que lo lleva a cabo bajo el doble </w:t>
      </w:r>
      <w:r w:rsidRPr="00445BEC">
        <w:rPr>
          <w:rFonts w:ascii="Arial" w:hAnsi="Arial" w:cs="Arial"/>
          <w:sz w:val="24"/>
          <w:szCs w:val="24"/>
        </w:rPr>
        <w:lastRenderedPageBreak/>
        <w:t>efecto de la maduración interna y de posibilidades de aprendizajes de reencuentros y de experiencias.</w:t>
      </w:r>
    </w:p>
    <w:p w14:paraId="5C36EBB0" w14:textId="77777777" w:rsidR="000D01C4" w:rsidRPr="00445BEC" w:rsidRDefault="000D01C4" w:rsidP="000D01C4">
      <w:pPr>
        <w:tabs>
          <w:tab w:val="left" w:pos="7740"/>
        </w:tabs>
        <w:spacing w:after="0" w:line="360" w:lineRule="auto"/>
        <w:jc w:val="both"/>
        <w:rPr>
          <w:rFonts w:ascii="Arial" w:hAnsi="Arial" w:cs="Arial"/>
          <w:sz w:val="24"/>
          <w:szCs w:val="24"/>
        </w:rPr>
      </w:pPr>
    </w:p>
    <w:p w14:paraId="41FC9B53" w14:textId="77777777" w:rsidR="00561031" w:rsidRPr="00445BEC" w:rsidRDefault="00561031" w:rsidP="000D01C4">
      <w:pPr>
        <w:tabs>
          <w:tab w:val="left" w:pos="7740"/>
        </w:tabs>
        <w:spacing w:after="0" w:line="360" w:lineRule="auto"/>
        <w:jc w:val="both"/>
        <w:rPr>
          <w:rFonts w:ascii="Arial" w:hAnsi="Arial" w:cs="Arial"/>
          <w:sz w:val="24"/>
          <w:szCs w:val="24"/>
        </w:rPr>
      </w:pPr>
      <w:r w:rsidRPr="00445BEC">
        <w:rPr>
          <w:rFonts w:ascii="Arial" w:hAnsi="Arial" w:cs="Arial"/>
          <w:sz w:val="24"/>
          <w:szCs w:val="24"/>
        </w:rPr>
        <w:t xml:space="preserve">Tercero, la formación puede verse como una institución con un dispositivo organizacional que, por ejemplo, está hecho de programas, de planes de estudio, de certificaciones, de construcciones. </w:t>
      </w:r>
    </w:p>
    <w:p w14:paraId="12DF9792" w14:textId="77777777" w:rsidR="000D01C4" w:rsidRPr="00445BEC" w:rsidRDefault="000D01C4" w:rsidP="000D01C4">
      <w:pPr>
        <w:tabs>
          <w:tab w:val="left" w:pos="7740"/>
        </w:tabs>
        <w:spacing w:after="0" w:line="360" w:lineRule="auto"/>
        <w:jc w:val="both"/>
        <w:rPr>
          <w:rFonts w:ascii="Arial" w:hAnsi="Arial" w:cs="Arial"/>
          <w:sz w:val="24"/>
          <w:szCs w:val="24"/>
        </w:rPr>
      </w:pPr>
    </w:p>
    <w:p w14:paraId="26C67C68" w14:textId="77777777" w:rsidR="00561031" w:rsidRPr="00445BEC" w:rsidRDefault="00561031" w:rsidP="000D01C4">
      <w:pPr>
        <w:tabs>
          <w:tab w:val="left" w:pos="7740"/>
        </w:tabs>
        <w:spacing w:after="0" w:line="360" w:lineRule="auto"/>
        <w:jc w:val="both"/>
        <w:rPr>
          <w:rFonts w:ascii="Arial" w:hAnsi="Arial" w:cs="Arial"/>
          <w:sz w:val="24"/>
          <w:szCs w:val="24"/>
        </w:rPr>
      </w:pPr>
      <w:r w:rsidRPr="00445BEC">
        <w:rPr>
          <w:rFonts w:ascii="Arial" w:hAnsi="Arial" w:cs="Arial"/>
          <w:sz w:val="24"/>
          <w:szCs w:val="24"/>
        </w:rPr>
        <w:t>Mucho se ha escrito sobre la formación del docente, acerca de cómo identificar y describir los modelos pedagógicos, subyacentes a los modelos de formación, sin embargo, no existe hoy en día modelo único que sea la panacea en la formación y /o en la enseñanza, se ha establecido una oposición radical entre dos modelos, uno tradicional y el otro de la nueva pedagogía, donde el contraste es a la vez el pasado y el futuro, el de la rutina y el de la innovación, del conformismo y de la autonomía, de lo reproductivo, y de lo creativo, de lo pasivo, y de lo activo</w:t>
      </w:r>
      <w:r w:rsidR="006C5D95" w:rsidRPr="00445BEC">
        <w:rPr>
          <w:rFonts w:ascii="Arial" w:hAnsi="Arial" w:cs="Arial"/>
          <w:sz w:val="24"/>
          <w:szCs w:val="24"/>
        </w:rPr>
        <w:t>.</w:t>
      </w:r>
      <w:r w:rsidRPr="00445BEC">
        <w:rPr>
          <w:rFonts w:ascii="Arial" w:hAnsi="Arial" w:cs="Arial"/>
          <w:sz w:val="24"/>
          <w:szCs w:val="24"/>
        </w:rPr>
        <w:t xml:space="preserve"> (Bar</w:t>
      </w:r>
      <w:r w:rsidR="00CA676E" w:rsidRPr="00445BEC">
        <w:rPr>
          <w:rFonts w:ascii="Arial" w:hAnsi="Arial" w:cs="Arial"/>
          <w:sz w:val="24"/>
          <w:szCs w:val="24"/>
        </w:rPr>
        <w:t>nett</w:t>
      </w:r>
      <w:r w:rsidRPr="00445BEC">
        <w:rPr>
          <w:rFonts w:ascii="Arial" w:hAnsi="Arial" w:cs="Arial"/>
          <w:sz w:val="24"/>
          <w:szCs w:val="24"/>
        </w:rPr>
        <w:t>, 2002)</w:t>
      </w:r>
    </w:p>
    <w:p w14:paraId="279F5662" w14:textId="77777777" w:rsidR="000D01C4" w:rsidRPr="00445BEC" w:rsidRDefault="000D01C4" w:rsidP="000D01C4">
      <w:pPr>
        <w:tabs>
          <w:tab w:val="left" w:pos="7740"/>
        </w:tabs>
        <w:spacing w:after="0" w:line="360" w:lineRule="auto"/>
        <w:jc w:val="both"/>
        <w:rPr>
          <w:rFonts w:ascii="Arial" w:hAnsi="Arial" w:cs="Arial"/>
          <w:sz w:val="24"/>
          <w:szCs w:val="24"/>
        </w:rPr>
      </w:pPr>
    </w:p>
    <w:p w14:paraId="26C1B4B6" w14:textId="77777777" w:rsidR="00561031" w:rsidRPr="00445BEC" w:rsidRDefault="00561031" w:rsidP="000D01C4">
      <w:pPr>
        <w:tabs>
          <w:tab w:val="left" w:pos="7740"/>
        </w:tabs>
        <w:spacing w:after="0" w:line="360" w:lineRule="auto"/>
        <w:jc w:val="both"/>
        <w:rPr>
          <w:rFonts w:ascii="Arial" w:hAnsi="Arial" w:cs="Arial"/>
          <w:sz w:val="24"/>
          <w:szCs w:val="24"/>
        </w:rPr>
      </w:pPr>
      <w:r w:rsidRPr="00445BEC">
        <w:rPr>
          <w:rFonts w:ascii="Arial" w:hAnsi="Arial" w:cs="Arial"/>
          <w:sz w:val="24"/>
          <w:szCs w:val="24"/>
        </w:rPr>
        <w:t>Si bien es cierto,</w:t>
      </w:r>
      <w:r w:rsidR="000D01C4" w:rsidRPr="00445BEC">
        <w:rPr>
          <w:rFonts w:ascii="Arial" w:hAnsi="Arial" w:cs="Arial"/>
          <w:sz w:val="24"/>
          <w:szCs w:val="24"/>
        </w:rPr>
        <w:t xml:space="preserve"> que el docente no es inexperto</w:t>
      </w:r>
      <w:r w:rsidRPr="00445BEC">
        <w:rPr>
          <w:rFonts w:ascii="Arial" w:hAnsi="Arial" w:cs="Arial"/>
          <w:sz w:val="24"/>
          <w:szCs w:val="24"/>
        </w:rPr>
        <w:t xml:space="preserve"> en la asignatura que imparte, debemos reconocer </w:t>
      </w:r>
      <w:r w:rsidR="000D01C4" w:rsidRPr="00445BEC">
        <w:rPr>
          <w:rFonts w:ascii="Arial" w:hAnsi="Arial" w:cs="Arial"/>
          <w:sz w:val="24"/>
          <w:szCs w:val="24"/>
        </w:rPr>
        <w:t>que,</w:t>
      </w:r>
      <w:r w:rsidRPr="00445BEC">
        <w:rPr>
          <w:rFonts w:ascii="Arial" w:hAnsi="Arial" w:cs="Arial"/>
          <w:sz w:val="24"/>
          <w:szCs w:val="24"/>
        </w:rPr>
        <w:t xml:space="preserve"> en el transcurso de su práctica, existen lagunas en su formación, observando que no está suficientemente preparado para </w:t>
      </w:r>
      <w:proofErr w:type="gramStart"/>
      <w:r w:rsidRPr="00445BEC">
        <w:rPr>
          <w:rFonts w:ascii="Arial" w:hAnsi="Arial" w:cs="Arial"/>
          <w:sz w:val="24"/>
          <w:szCs w:val="24"/>
        </w:rPr>
        <w:t>ciertas tareas o ciertas situaciones</w:t>
      </w:r>
      <w:proofErr w:type="gramEnd"/>
      <w:r w:rsidRPr="00445BEC">
        <w:rPr>
          <w:rFonts w:ascii="Arial" w:hAnsi="Arial" w:cs="Arial"/>
          <w:sz w:val="24"/>
          <w:szCs w:val="24"/>
        </w:rPr>
        <w:t>, a las cuales se verá enfrentado, entonces le será necesario completar su formación inicial con actividades de perfeccionamiento.</w:t>
      </w:r>
    </w:p>
    <w:p w14:paraId="703E6C0D" w14:textId="77777777" w:rsidR="000D01C4" w:rsidRPr="00445BEC" w:rsidRDefault="000D01C4" w:rsidP="000D01C4">
      <w:pPr>
        <w:tabs>
          <w:tab w:val="left" w:pos="7740"/>
        </w:tabs>
        <w:spacing w:after="0" w:line="360" w:lineRule="auto"/>
        <w:jc w:val="both"/>
        <w:rPr>
          <w:rFonts w:ascii="Arial" w:hAnsi="Arial" w:cs="Arial"/>
          <w:sz w:val="24"/>
          <w:szCs w:val="24"/>
        </w:rPr>
      </w:pPr>
    </w:p>
    <w:p w14:paraId="25C428EF" w14:textId="77777777" w:rsidR="00561031" w:rsidRPr="00445BEC" w:rsidRDefault="00561031" w:rsidP="000D01C4">
      <w:pPr>
        <w:tabs>
          <w:tab w:val="left" w:pos="7740"/>
        </w:tabs>
        <w:spacing w:after="0" w:line="360" w:lineRule="auto"/>
        <w:jc w:val="both"/>
        <w:rPr>
          <w:rFonts w:ascii="Arial" w:hAnsi="Arial" w:cs="Arial"/>
          <w:sz w:val="24"/>
          <w:szCs w:val="24"/>
        </w:rPr>
      </w:pPr>
      <w:r w:rsidRPr="00445BEC">
        <w:rPr>
          <w:rFonts w:ascii="Arial" w:hAnsi="Arial" w:cs="Arial"/>
          <w:sz w:val="24"/>
          <w:szCs w:val="24"/>
        </w:rPr>
        <w:t>Lo importante para que pueda actualizar su formación docente, es a través de realizar experiencias de cualquier naturaleza, que lo enfrenten con diversas realidades y que permitan probar sus capacidades. Este es el principio de toda formación profesional, que como lo expresa Bourdieu (1990), “la práctica no implica, ni excluye, el dominio de la lógica que en ella se expresa”.</w:t>
      </w:r>
    </w:p>
    <w:p w14:paraId="71631630" w14:textId="77777777" w:rsidR="000D01C4" w:rsidRPr="00445BEC" w:rsidRDefault="000D01C4" w:rsidP="000D01C4">
      <w:pPr>
        <w:tabs>
          <w:tab w:val="left" w:pos="7740"/>
        </w:tabs>
        <w:spacing w:after="0" w:line="360" w:lineRule="auto"/>
        <w:jc w:val="both"/>
        <w:rPr>
          <w:rFonts w:ascii="Arial" w:hAnsi="Arial" w:cs="Arial"/>
          <w:sz w:val="24"/>
          <w:szCs w:val="24"/>
        </w:rPr>
      </w:pPr>
    </w:p>
    <w:p w14:paraId="01572694" w14:textId="77777777" w:rsidR="00561031" w:rsidRPr="00445BEC" w:rsidRDefault="00561031" w:rsidP="000D01C4">
      <w:pPr>
        <w:pStyle w:val="Default"/>
        <w:spacing w:line="360" w:lineRule="auto"/>
        <w:jc w:val="both"/>
      </w:pPr>
      <w:r w:rsidRPr="00445BEC">
        <w:lastRenderedPageBreak/>
        <w:t>De manera específica la formación docente en el marco de la Reforma Integral del Bachillerato se concibe como un proceso que tendrá objetivos a m</w:t>
      </w:r>
      <w:r w:rsidR="000D01C4" w:rsidRPr="00445BEC">
        <w:t xml:space="preserve">ediano y largo plazo, a través </w:t>
      </w:r>
      <w:r w:rsidRPr="00445BEC">
        <w:t xml:space="preserve">de la actualización de los docentes mediante cursos específicamente diseñados para este fin. </w:t>
      </w:r>
    </w:p>
    <w:p w14:paraId="076FA80D" w14:textId="77777777" w:rsidR="00561031" w:rsidRPr="00445BEC" w:rsidRDefault="00561031" w:rsidP="000D01C4">
      <w:pPr>
        <w:pStyle w:val="Default"/>
        <w:spacing w:line="360" w:lineRule="auto"/>
        <w:jc w:val="both"/>
      </w:pPr>
    </w:p>
    <w:p w14:paraId="618EBB9C" w14:textId="77777777" w:rsidR="00561031" w:rsidRPr="00445BEC" w:rsidRDefault="00561031" w:rsidP="000D01C4">
      <w:pPr>
        <w:pStyle w:val="Default"/>
        <w:spacing w:line="360" w:lineRule="auto"/>
        <w:jc w:val="both"/>
      </w:pPr>
      <w:r w:rsidRPr="00445BEC">
        <w:t>La articulación de los procesos de actualización en torno a un perfil basado en competencias reconoce que el desarrollo docente es un proceso de mejora continua que no tiene final.</w:t>
      </w:r>
    </w:p>
    <w:p w14:paraId="3BC0408D" w14:textId="77777777" w:rsidR="00561031" w:rsidRPr="00445BEC" w:rsidRDefault="00561031" w:rsidP="000D01C4">
      <w:pPr>
        <w:pStyle w:val="Default"/>
        <w:spacing w:line="360" w:lineRule="auto"/>
        <w:jc w:val="both"/>
      </w:pPr>
    </w:p>
    <w:p w14:paraId="59794088" w14:textId="77777777" w:rsidR="00561031" w:rsidRPr="00445BEC" w:rsidRDefault="00561031" w:rsidP="000D01C4">
      <w:pPr>
        <w:autoSpaceDE w:val="0"/>
        <w:autoSpaceDN w:val="0"/>
        <w:adjustRightInd w:val="0"/>
        <w:spacing w:after="0" w:line="360" w:lineRule="auto"/>
        <w:jc w:val="both"/>
        <w:rPr>
          <w:rFonts w:ascii="Arial" w:hAnsi="Arial" w:cs="Arial"/>
          <w:sz w:val="24"/>
          <w:szCs w:val="24"/>
        </w:rPr>
      </w:pPr>
      <w:r w:rsidRPr="00445BEC">
        <w:rPr>
          <w:rFonts w:ascii="Arial" w:hAnsi="Arial" w:cs="Arial"/>
          <w:sz w:val="24"/>
          <w:szCs w:val="24"/>
        </w:rPr>
        <w:t>Hoy en día ya no es suficiente que los docentes de la Educación Media Superior (EMS) centren su acción pedagógica en facilitar la adquisición de conocimientos de las asignaturas que imparten, es indispensable que los maestros trasciendan los propósitos exclusivamente disciplinares y apoyen de manera integral la formación de los jóvenes, por lo que se precisa la función del docente más allá de las prácticas tradicionales de enseñanza en el salón de clases, adoptar un enfoque centrado en el aprendizaje en diversos ambientes</w:t>
      </w:r>
      <w:r w:rsidR="00CA676E" w:rsidRPr="00445BEC">
        <w:rPr>
          <w:rFonts w:ascii="Arial" w:hAnsi="Arial" w:cs="Arial"/>
          <w:sz w:val="24"/>
          <w:szCs w:val="24"/>
        </w:rPr>
        <w:t>.</w:t>
      </w:r>
      <w:r w:rsidRPr="00445BEC">
        <w:rPr>
          <w:rFonts w:ascii="Arial" w:hAnsi="Arial" w:cs="Arial"/>
          <w:sz w:val="24"/>
          <w:szCs w:val="24"/>
        </w:rPr>
        <w:t xml:space="preserve"> (Ga</w:t>
      </w:r>
      <w:r w:rsidR="00CA676E" w:rsidRPr="00445BEC">
        <w:rPr>
          <w:rFonts w:ascii="Arial" w:hAnsi="Arial" w:cs="Arial"/>
          <w:sz w:val="24"/>
          <w:szCs w:val="24"/>
        </w:rPr>
        <w:t>dam</w:t>
      </w:r>
      <w:r w:rsidRPr="00445BEC">
        <w:rPr>
          <w:rFonts w:ascii="Arial" w:hAnsi="Arial" w:cs="Arial"/>
          <w:sz w:val="24"/>
          <w:szCs w:val="24"/>
        </w:rPr>
        <w:t>er,1996)</w:t>
      </w:r>
    </w:p>
    <w:p w14:paraId="1BAD7D0C" w14:textId="77777777" w:rsidR="007615D9" w:rsidRPr="00445BEC" w:rsidRDefault="007615D9" w:rsidP="000D01C4">
      <w:pPr>
        <w:autoSpaceDE w:val="0"/>
        <w:autoSpaceDN w:val="0"/>
        <w:adjustRightInd w:val="0"/>
        <w:spacing w:after="0" w:line="360" w:lineRule="auto"/>
        <w:jc w:val="both"/>
        <w:rPr>
          <w:rFonts w:ascii="Arial" w:hAnsi="Arial" w:cs="Arial"/>
          <w:sz w:val="24"/>
          <w:szCs w:val="24"/>
        </w:rPr>
      </w:pPr>
    </w:p>
    <w:p w14:paraId="69A2EE74" w14:textId="77777777" w:rsidR="00561031" w:rsidRPr="00445BEC" w:rsidRDefault="00561031" w:rsidP="000D01C4">
      <w:pPr>
        <w:autoSpaceDE w:val="0"/>
        <w:autoSpaceDN w:val="0"/>
        <w:adjustRightInd w:val="0"/>
        <w:spacing w:after="0" w:line="360" w:lineRule="auto"/>
        <w:jc w:val="both"/>
        <w:rPr>
          <w:rFonts w:ascii="Arial" w:hAnsi="Arial" w:cs="Arial"/>
          <w:sz w:val="24"/>
          <w:szCs w:val="24"/>
        </w:rPr>
      </w:pPr>
      <w:r w:rsidRPr="00445BEC">
        <w:rPr>
          <w:rFonts w:ascii="Arial" w:hAnsi="Arial" w:cs="Arial"/>
          <w:sz w:val="24"/>
          <w:szCs w:val="24"/>
        </w:rPr>
        <w:t>El Perfil del Docente en el SNB está constituido por un conjunto de competencias que integran conocimiento</w:t>
      </w:r>
      <w:r w:rsidR="000D01C4" w:rsidRPr="00445BEC">
        <w:rPr>
          <w:rFonts w:ascii="Arial" w:hAnsi="Arial" w:cs="Arial"/>
          <w:sz w:val="24"/>
          <w:szCs w:val="24"/>
        </w:rPr>
        <w:t xml:space="preserve">s, habilidades y actitudes que </w:t>
      </w:r>
      <w:r w:rsidRPr="00445BEC">
        <w:rPr>
          <w:rFonts w:ascii="Arial" w:hAnsi="Arial" w:cs="Arial"/>
          <w:sz w:val="24"/>
          <w:szCs w:val="24"/>
        </w:rPr>
        <w:t>pone en juego para generar ambientes de aprendizaje que puedan ser aprovechados en la enseñanza, dicho de otra manera, estas competencias formulan las cualidades individuales, de carácter ético, académico, profesional y social que debe reunir el docente.</w:t>
      </w:r>
    </w:p>
    <w:p w14:paraId="2AA2C1B7" w14:textId="77777777" w:rsidR="000D01C4" w:rsidRPr="00445BEC" w:rsidRDefault="000D01C4" w:rsidP="000D01C4">
      <w:pPr>
        <w:autoSpaceDE w:val="0"/>
        <w:autoSpaceDN w:val="0"/>
        <w:adjustRightInd w:val="0"/>
        <w:spacing w:after="0" w:line="360" w:lineRule="auto"/>
        <w:jc w:val="both"/>
        <w:rPr>
          <w:rFonts w:ascii="Arial" w:hAnsi="Arial" w:cs="Arial"/>
          <w:sz w:val="24"/>
          <w:szCs w:val="24"/>
        </w:rPr>
      </w:pPr>
    </w:p>
    <w:p w14:paraId="40EE60B3" w14:textId="77777777" w:rsidR="00561031" w:rsidRPr="00445BEC" w:rsidRDefault="00561031" w:rsidP="000D01C4">
      <w:pPr>
        <w:pStyle w:val="Default"/>
        <w:spacing w:line="360" w:lineRule="auto"/>
        <w:jc w:val="both"/>
      </w:pPr>
      <w:r w:rsidRPr="00445BEC">
        <w:rPr>
          <w:lang w:val="es-ES"/>
        </w:rPr>
        <w:t>E</w:t>
      </w:r>
      <w:r w:rsidRPr="00445BEC">
        <w:t xml:space="preserve">n este sentido, se presenta </w:t>
      </w:r>
      <w:r w:rsidR="00313198" w:rsidRPr="00445BEC">
        <w:t>el</w:t>
      </w:r>
      <w:r w:rsidRPr="00445BEC">
        <w:t xml:space="preserve"> modelo propuesto</w:t>
      </w:r>
      <w:r w:rsidR="00C917E5" w:rsidRPr="00445BEC">
        <w:t xml:space="preserve"> por Phillipe </w:t>
      </w:r>
      <w:proofErr w:type="spellStart"/>
      <w:r w:rsidR="00C917E5" w:rsidRPr="00445BEC">
        <w:t>Perrenaud</w:t>
      </w:r>
      <w:proofErr w:type="spellEnd"/>
      <w:r w:rsidR="00C917E5" w:rsidRPr="00445BEC">
        <w:t xml:space="preserve"> (2007), que</w:t>
      </w:r>
      <w:r w:rsidRPr="00445BEC">
        <w:t xml:space="preserve"> permite abrir formas de actuación para facilitar la formación de los profesores en competencias a través de su trayectoria laboral, destacando en </w:t>
      </w:r>
      <w:r w:rsidR="000D01C4" w:rsidRPr="00445BEC">
        <w:t>cada u</w:t>
      </w:r>
      <w:r w:rsidR="00313198" w:rsidRPr="00445BEC">
        <w:t>na algún</w:t>
      </w:r>
      <w:r w:rsidR="000D01C4" w:rsidRPr="00445BEC">
        <w:t xml:space="preserve"> atributo específico</w:t>
      </w:r>
      <w:r w:rsidRPr="00445BEC">
        <w:t>.</w:t>
      </w:r>
    </w:p>
    <w:p w14:paraId="140076FE" w14:textId="77777777" w:rsidR="00561031" w:rsidRPr="00445BEC" w:rsidRDefault="00561031" w:rsidP="000D01C4">
      <w:pPr>
        <w:pStyle w:val="Default"/>
        <w:spacing w:line="360" w:lineRule="auto"/>
        <w:jc w:val="both"/>
      </w:pPr>
    </w:p>
    <w:p w14:paraId="70E19815" w14:textId="77777777" w:rsidR="00C154A1" w:rsidRPr="00445BEC" w:rsidRDefault="00561031" w:rsidP="000D01C4">
      <w:pPr>
        <w:tabs>
          <w:tab w:val="left" w:pos="426"/>
        </w:tabs>
        <w:spacing w:after="0" w:line="360" w:lineRule="auto"/>
        <w:rPr>
          <w:rFonts w:ascii="Arial" w:hAnsi="Arial" w:cs="Arial"/>
          <w:b/>
          <w:bCs/>
          <w:sz w:val="24"/>
          <w:szCs w:val="24"/>
        </w:rPr>
      </w:pPr>
      <w:r w:rsidRPr="00445BEC">
        <w:rPr>
          <w:rFonts w:ascii="Arial" w:hAnsi="Arial" w:cs="Arial"/>
          <w:b/>
          <w:bCs/>
          <w:sz w:val="24"/>
          <w:szCs w:val="24"/>
        </w:rPr>
        <w:t>Competencia</w:t>
      </w:r>
      <w:r w:rsidR="00313198" w:rsidRPr="00445BEC">
        <w:rPr>
          <w:rFonts w:ascii="Arial" w:hAnsi="Arial" w:cs="Arial"/>
          <w:b/>
          <w:bCs/>
          <w:sz w:val="24"/>
          <w:szCs w:val="24"/>
        </w:rPr>
        <w:t>s:</w:t>
      </w:r>
      <w:r w:rsidRPr="00445BEC">
        <w:rPr>
          <w:rFonts w:ascii="Arial" w:hAnsi="Arial" w:cs="Arial"/>
          <w:b/>
          <w:bCs/>
          <w:sz w:val="24"/>
          <w:szCs w:val="24"/>
        </w:rPr>
        <w:t xml:space="preserve"> </w:t>
      </w:r>
    </w:p>
    <w:p w14:paraId="1994451C" w14:textId="77777777" w:rsidR="00C154A1" w:rsidRPr="00445BEC" w:rsidRDefault="00561031" w:rsidP="009511A9">
      <w:pPr>
        <w:pStyle w:val="Prrafodelista"/>
        <w:numPr>
          <w:ilvl w:val="0"/>
          <w:numId w:val="22"/>
        </w:numPr>
        <w:tabs>
          <w:tab w:val="left" w:pos="426"/>
        </w:tabs>
        <w:spacing w:line="276" w:lineRule="auto"/>
        <w:jc w:val="both"/>
        <w:rPr>
          <w:rFonts w:ascii="Arial" w:hAnsi="Arial" w:cs="Arial"/>
        </w:rPr>
      </w:pPr>
      <w:r w:rsidRPr="00445BEC">
        <w:rPr>
          <w:rFonts w:ascii="Arial" w:hAnsi="Arial" w:cs="Arial"/>
        </w:rPr>
        <w:t>Organiza su formación continua a lo largo de su trayectoria profesional</w:t>
      </w:r>
    </w:p>
    <w:p w14:paraId="682BF0CD" w14:textId="77777777" w:rsidR="00C154A1" w:rsidRPr="00445BEC" w:rsidRDefault="00C154A1" w:rsidP="009511A9">
      <w:pPr>
        <w:pStyle w:val="Prrafodelista"/>
        <w:numPr>
          <w:ilvl w:val="0"/>
          <w:numId w:val="22"/>
        </w:numPr>
        <w:tabs>
          <w:tab w:val="left" w:pos="426"/>
        </w:tabs>
        <w:spacing w:line="276" w:lineRule="auto"/>
        <w:jc w:val="both"/>
        <w:rPr>
          <w:rFonts w:ascii="Arial" w:hAnsi="Arial" w:cs="Arial"/>
        </w:rPr>
      </w:pPr>
      <w:r w:rsidRPr="00445BEC">
        <w:rPr>
          <w:rFonts w:ascii="Arial" w:hAnsi="Arial" w:cs="Arial"/>
        </w:rPr>
        <w:t xml:space="preserve"> </w:t>
      </w:r>
      <w:r w:rsidR="00561031" w:rsidRPr="00445BEC">
        <w:rPr>
          <w:rFonts w:ascii="Arial" w:hAnsi="Arial" w:cs="Arial"/>
        </w:rPr>
        <w:t>Domina y estructura los saberes para facilitar experiencias de aprendizaje significativo.</w:t>
      </w:r>
    </w:p>
    <w:p w14:paraId="78C1DA10" w14:textId="77777777" w:rsidR="00C154A1" w:rsidRPr="00445BEC" w:rsidRDefault="00561031" w:rsidP="009511A9">
      <w:pPr>
        <w:pStyle w:val="Prrafodelista"/>
        <w:numPr>
          <w:ilvl w:val="0"/>
          <w:numId w:val="22"/>
        </w:numPr>
        <w:tabs>
          <w:tab w:val="left" w:pos="426"/>
        </w:tabs>
        <w:spacing w:line="276" w:lineRule="auto"/>
        <w:jc w:val="both"/>
        <w:rPr>
          <w:rFonts w:ascii="Arial" w:hAnsi="Arial" w:cs="Arial"/>
        </w:rPr>
      </w:pPr>
      <w:r w:rsidRPr="00445BEC">
        <w:rPr>
          <w:rFonts w:ascii="Arial" w:hAnsi="Arial" w:cs="Arial"/>
        </w:rPr>
        <w:t>Planifica los procesos de enseñanza y de aprendizaje atendiendo al enfoque por competencias y los ubica en contextos disciplinares, curriculares y sociales amplios</w:t>
      </w:r>
      <w:r w:rsidR="00C154A1" w:rsidRPr="00445BEC">
        <w:rPr>
          <w:rFonts w:ascii="Arial" w:hAnsi="Arial" w:cs="Arial"/>
        </w:rPr>
        <w:t>.</w:t>
      </w:r>
    </w:p>
    <w:p w14:paraId="3FD77FBD" w14:textId="77777777" w:rsidR="00C154A1" w:rsidRPr="00445BEC" w:rsidRDefault="00561031" w:rsidP="009511A9">
      <w:pPr>
        <w:pStyle w:val="Prrafodelista"/>
        <w:numPr>
          <w:ilvl w:val="0"/>
          <w:numId w:val="22"/>
        </w:numPr>
        <w:tabs>
          <w:tab w:val="left" w:pos="426"/>
        </w:tabs>
        <w:spacing w:line="276" w:lineRule="auto"/>
        <w:jc w:val="both"/>
        <w:rPr>
          <w:rFonts w:ascii="Arial" w:hAnsi="Arial" w:cs="Arial"/>
        </w:rPr>
      </w:pPr>
      <w:r w:rsidRPr="00445BEC">
        <w:rPr>
          <w:rFonts w:ascii="Arial" w:hAnsi="Arial" w:cs="Arial"/>
        </w:rPr>
        <w:t>Lleva a la práctica procesos de enseñanza y aprendizaje de manera efectiva, creativa e innovadora a su contexto institucional</w:t>
      </w:r>
      <w:r w:rsidR="00C154A1" w:rsidRPr="00445BEC">
        <w:rPr>
          <w:rFonts w:ascii="Arial" w:hAnsi="Arial" w:cs="Arial"/>
        </w:rPr>
        <w:t>.</w:t>
      </w:r>
    </w:p>
    <w:p w14:paraId="494C4D1A" w14:textId="77777777" w:rsidR="00C154A1" w:rsidRPr="00445BEC" w:rsidRDefault="00561031" w:rsidP="009511A9">
      <w:pPr>
        <w:pStyle w:val="Prrafodelista"/>
        <w:numPr>
          <w:ilvl w:val="0"/>
          <w:numId w:val="22"/>
        </w:numPr>
        <w:tabs>
          <w:tab w:val="left" w:pos="426"/>
        </w:tabs>
        <w:spacing w:line="276" w:lineRule="auto"/>
        <w:jc w:val="both"/>
        <w:rPr>
          <w:rFonts w:ascii="Arial" w:hAnsi="Arial" w:cs="Arial"/>
        </w:rPr>
      </w:pPr>
      <w:r w:rsidRPr="00445BEC">
        <w:rPr>
          <w:rFonts w:ascii="Arial" w:hAnsi="Arial" w:cs="Arial"/>
        </w:rPr>
        <w:t>Evalúa los procesos de enseñanza y de aprendizaje con un enfoque formativo</w:t>
      </w:r>
      <w:r w:rsidR="00C154A1" w:rsidRPr="00445BEC">
        <w:rPr>
          <w:rFonts w:ascii="Arial" w:hAnsi="Arial" w:cs="Arial"/>
        </w:rPr>
        <w:t>.</w:t>
      </w:r>
    </w:p>
    <w:p w14:paraId="0F36B750" w14:textId="77777777" w:rsidR="00C154A1" w:rsidRPr="00445BEC" w:rsidRDefault="00561031" w:rsidP="009511A9">
      <w:pPr>
        <w:pStyle w:val="Prrafodelista"/>
        <w:numPr>
          <w:ilvl w:val="0"/>
          <w:numId w:val="22"/>
        </w:numPr>
        <w:tabs>
          <w:tab w:val="left" w:pos="426"/>
        </w:tabs>
        <w:spacing w:line="276" w:lineRule="auto"/>
        <w:jc w:val="both"/>
        <w:rPr>
          <w:rFonts w:ascii="Arial" w:hAnsi="Arial" w:cs="Arial"/>
        </w:rPr>
      </w:pPr>
      <w:r w:rsidRPr="00445BEC">
        <w:rPr>
          <w:rFonts w:ascii="Arial" w:hAnsi="Arial" w:cs="Arial"/>
        </w:rPr>
        <w:t>Construye ambientes para el aprendizaje autónomo y colaborativo</w:t>
      </w:r>
      <w:r w:rsidR="00C154A1" w:rsidRPr="00445BEC">
        <w:rPr>
          <w:rFonts w:ascii="Arial" w:hAnsi="Arial" w:cs="Arial"/>
        </w:rPr>
        <w:t>.</w:t>
      </w:r>
    </w:p>
    <w:p w14:paraId="41233BDF" w14:textId="77777777" w:rsidR="00C154A1" w:rsidRPr="00445BEC" w:rsidRDefault="00561031" w:rsidP="009511A9">
      <w:pPr>
        <w:pStyle w:val="Prrafodelista"/>
        <w:numPr>
          <w:ilvl w:val="0"/>
          <w:numId w:val="22"/>
        </w:numPr>
        <w:tabs>
          <w:tab w:val="left" w:pos="426"/>
        </w:tabs>
        <w:spacing w:line="276" w:lineRule="auto"/>
        <w:jc w:val="both"/>
        <w:rPr>
          <w:rFonts w:ascii="Arial" w:hAnsi="Arial" w:cs="Arial"/>
        </w:rPr>
      </w:pPr>
      <w:r w:rsidRPr="00445BEC">
        <w:rPr>
          <w:rFonts w:ascii="Arial" w:hAnsi="Arial" w:cs="Arial"/>
        </w:rPr>
        <w:t>Contribuye a la generación de un ambiente que facilite el desarrollo sano e integral de los estudiantes</w:t>
      </w:r>
      <w:r w:rsidR="00C154A1" w:rsidRPr="00445BEC">
        <w:rPr>
          <w:rFonts w:ascii="Arial" w:hAnsi="Arial" w:cs="Arial"/>
        </w:rPr>
        <w:t>.</w:t>
      </w:r>
    </w:p>
    <w:p w14:paraId="7FBCC29C" w14:textId="77777777" w:rsidR="00561031" w:rsidRPr="00445BEC" w:rsidRDefault="00561031" w:rsidP="009511A9">
      <w:pPr>
        <w:pStyle w:val="Prrafodelista"/>
        <w:numPr>
          <w:ilvl w:val="0"/>
          <w:numId w:val="22"/>
        </w:numPr>
        <w:tabs>
          <w:tab w:val="left" w:pos="426"/>
        </w:tabs>
        <w:spacing w:line="276" w:lineRule="auto"/>
        <w:jc w:val="both"/>
        <w:rPr>
          <w:rFonts w:ascii="Arial" w:hAnsi="Arial" w:cs="Arial"/>
        </w:rPr>
      </w:pPr>
      <w:r w:rsidRPr="00445BEC">
        <w:rPr>
          <w:rFonts w:ascii="Arial" w:hAnsi="Arial" w:cs="Arial"/>
        </w:rPr>
        <w:t>Participa en los proyectos de mejora continua de su escuela y apoya la gestión institucional.</w:t>
      </w:r>
    </w:p>
    <w:p w14:paraId="0782CA65" w14:textId="77777777" w:rsidR="00561031" w:rsidRPr="00445BEC" w:rsidRDefault="00561031" w:rsidP="000D01C4">
      <w:pPr>
        <w:pStyle w:val="Textoindependiente2"/>
        <w:spacing w:after="0" w:line="360" w:lineRule="auto"/>
        <w:rPr>
          <w:rFonts w:ascii="Arial" w:hAnsi="Arial" w:cs="Arial"/>
          <w:sz w:val="24"/>
          <w:szCs w:val="24"/>
        </w:rPr>
      </w:pPr>
    </w:p>
    <w:p w14:paraId="3F9B3193" w14:textId="77777777" w:rsidR="00561031" w:rsidRPr="00445BEC" w:rsidRDefault="00561031" w:rsidP="000D01C4">
      <w:pPr>
        <w:pStyle w:val="Textoindependiente2"/>
        <w:spacing w:after="0" w:line="360" w:lineRule="auto"/>
        <w:jc w:val="both"/>
        <w:rPr>
          <w:rFonts w:ascii="Arial" w:hAnsi="Arial" w:cs="Arial"/>
          <w:sz w:val="24"/>
          <w:szCs w:val="24"/>
        </w:rPr>
      </w:pPr>
      <w:r w:rsidRPr="00445BEC">
        <w:rPr>
          <w:rFonts w:ascii="Arial" w:hAnsi="Arial" w:cs="Arial"/>
          <w:sz w:val="24"/>
          <w:szCs w:val="24"/>
        </w:rPr>
        <w:t xml:space="preserve">Las normas de competencia implican, la integración de atributos y tareas clave de un nivel adecuado de generalidad basado en la lógica del concepto de “competencia” que hemos descrito anteriormente; así </w:t>
      </w:r>
      <w:r w:rsidR="00582151" w:rsidRPr="00445BEC">
        <w:rPr>
          <w:rFonts w:ascii="Arial" w:hAnsi="Arial" w:cs="Arial"/>
          <w:sz w:val="24"/>
          <w:szCs w:val="24"/>
        </w:rPr>
        <w:t>pues,</w:t>
      </w:r>
      <w:r w:rsidRPr="00445BEC">
        <w:rPr>
          <w:rFonts w:ascii="Arial" w:hAnsi="Arial" w:cs="Arial"/>
          <w:sz w:val="24"/>
          <w:szCs w:val="24"/>
        </w:rPr>
        <w:t xml:space="preserve"> las habilidades y aptitudes se consideran “atributos” que son fundamentales para la competencia. </w:t>
      </w:r>
    </w:p>
    <w:p w14:paraId="3FC9A6AD" w14:textId="77777777" w:rsidR="00561031" w:rsidRPr="00445BEC" w:rsidRDefault="00561031" w:rsidP="000D01C4">
      <w:pPr>
        <w:pStyle w:val="Textoindependiente2"/>
        <w:spacing w:after="0" w:line="360" w:lineRule="auto"/>
        <w:jc w:val="both"/>
        <w:rPr>
          <w:rFonts w:ascii="Arial" w:hAnsi="Arial" w:cs="Arial"/>
          <w:sz w:val="24"/>
          <w:szCs w:val="24"/>
        </w:rPr>
      </w:pPr>
    </w:p>
    <w:p w14:paraId="360BFF42" w14:textId="77777777" w:rsidR="00561031" w:rsidRPr="00445BEC" w:rsidRDefault="00561031" w:rsidP="000D01C4">
      <w:pPr>
        <w:pStyle w:val="Textoindependiente2"/>
        <w:spacing w:after="0" w:line="360" w:lineRule="auto"/>
        <w:jc w:val="both"/>
        <w:rPr>
          <w:rFonts w:ascii="Arial" w:hAnsi="Arial" w:cs="Arial"/>
          <w:sz w:val="24"/>
          <w:szCs w:val="24"/>
          <w:lang w:val="es-ES"/>
        </w:rPr>
      </w:pPr>
      <w:r w:rsidRPr="00445BEC">
        <w:rPr>
          <w:rFonts w:ascii="Arial" w:hAnsi="Arial" w:cs="Arial"/>
          <w:sz w:val="24"/>
          <w:szCs w:val="24"/>
        </w:rPr>
        <w:t xml:space="preserve">Estas permiten el desempeño de determinadas tareas pero no de otras por ende, tanto los atributos como las tareas son lógicamente necesarios para la integración del concepto de competencia, punto que con frecuencia ha sido pasado por alto, el hecho de no tomar en cuenta estas características necesarias para una concepción satisfactoria de la competencia es la razón principal de que muchas personas supongan que una perspectiva limitada de la normas de competencia es la única posibilidad; los atributos por si solos no bastan. Por otra parte “tarea” implica el </w:t>
      </w:r>
      <w:r w:rsidRPr="00445BEC">
        <w:rPr>
          <w:rFonts w:ascii="Arial" w:hAnsi="Arial" w:cs="Arial"/>
          <w:sz w:val="24"/>
          <w:szCs w:val="24"/>
        </w:rPr>
        <w:lastRenderedPageBreak/>
        <w:t>desempeño en función de una concepción global de lo que es el propio trabajo, de lo que es desempeñarlo éticamente</w:t>
      </w:r>
      <w:r w:rsidR="000939D9" w:rsidRPr="00445BEC">
        <w:rPr>
          <w:rFonts w:ascii="Arial" w:hAnsi="Arial" w:cs="Arial"/>
          <w:sz w:val="24"/>
          <w:szCs w:val="24"/>
        </w:rPr>
        <w:t>.</w:t>
      </w:r>
      <w:r w:rsidRPr="00445BEC">
        <w:rPr>
          <w:rFonts w:ascii="Arial" w:hAnsi="Arial" w:cs="Arial"/>
          <w:sz w:val="24"/>
          <w:szCs w:val="24"/>
        </w:rPr>
        <w:t xml:space="preserve"> </w:t>
      </w:r>
      <w:r w:rsidRPr="00445BEC">
        <w:rPr>
          <w:rFonts w:ascii="Arial" w:hAnsi="Arial" w:cs="Arial"/>
          <w:sz w:val="24"/>
          <w:szCs w:val="24"/>
          <w:lang w:val="es-ES"/>
        </w:rPr>
        <w:t>(</w:t>
      </w:r>
      <w:proofErr w:type="spellStart"/>
      <w:r w:rsidRPr="00445BEC">
        <w:rPr>
          <w:rFonts w:ascii="Arial" w:hAnsi="Arial" w:cs="Arial"/>
          <w:sz w:val="24"/>
          <w:szCs w:val="24"/>
          <w:lang w:val="es-ES"/>
        </w:rPr>
        <w:t>Hager</w:t>
      </w:r>
      <w:proofErr w:type="spellEnd"/>
      <w:r w:rsidRPr="00445BEC">
        <w:rPr>
          <w:rFonts w:ascii="Arial" w:hAnsi="Arial" w:cs="Arial"/>
          <w:sz w:val="24"/>
          <w:szCs w:val="24"/>
          <w:lang w:val="es-ES"/>
        </w:rPr>
        <w:t xml:space="preserve"> y Beckett, 1993)</w:t>
      </w:r>
    </w:p>
    <w:p w14:paraId="054C5A9A" w14:textId="77777777" w:rsidR="00561031" w:rsidRPr="00445BEC" w:rsidRDefault="00561031" w:rsidP="000D01C4">
      <w:pPr>
        <w:pStyle w:val="Textoindependiente2"/>
        <w:spacing w:after="0" w:line="360" w:lineRule="auto"/>
        <w:jc w:val="both"/>
        <w:rPr>
          <w:rFonts w:ascii="Arial" w:hAnsi="Arial" w:cs="Arial"/>
          <w:sz w:val="24"/>
          <w:szCs w:val="24"/>
          <w:lang w:val="es-ES"/>
        </w:rPr>
      </w:pPr>
    </w:p>
    <w:p w14:paraId="5D3C6E55" w14:textId="77777777" w:rsidR="00561031" w:rsidRPr="00445BEC" w:rsidRDefault="00561031" w:rsidP="000D01C4">
      <w:pPr>
        <w:pStyle w:val="Textoindependiente2"/>
        <w:spacing w:after="0" w:line="360" w:lineRule="auto"/>
        <w:jc w:val="both"/>
        <w:rPr>
          <w:rFonts w:ascii="Arial" w:hAnsi="Arial" w:cs="Arial"/>
          <w:sz w:val="24"/>
          <w:szCs w:val="24"/>
          <w:lang w:val="es-ES"/>
        </w:rPr>
      </w:pPr>
      <w:r w:rsidRPr="00445BEC">
        <w:rPr>
          <w:rFonts w:ascii="Arial" w:hAnsi="Arial" w:cs="Arial"/>
          <w:sz w:val="24"/>
          <w:szCs w:val="24"/>
          <w:lang w:val="es-ES"/>
        </w:rPr>
        <w:t xml:space="preserve">En el proceso de formación profesional por competencias, hay autores que recomiendan poner en práctica un sinnúmero de ejercicios aplicables al contexto educativo actual, haciendo énfasis en las actividades recíprocas entre el profesor y el alumno, de las cuales </w:t>
      </w:r>
      <w:r w:rsidR="000939D9" w:rsidRPr="00445BEC">
        <w:rPr>
          <w:rFonts w:ascii="Arial" w:hAnsi="Arial" w:cs="Arial"/>
          <w:sz w:val="24"/>
          <w:szCs w:val="24"/>
          <w:lang w:val="es-ES"/>
        </w:rPr>
        <w:t xml:space="preserve">se seleccionaron las </w:t>
      </w:r>
      <w:r w:rsidRPr="00445BEC">
        <w:rPr>
          <w:rFonts w:ascii="Arial" w:hAnsi="Arial" w:cs="Arial"/>
          <w:sz w:val="24"/>
          <w:szCs w:val="24"/>
          <w:lang w:val="es-ES"/>
        </w:rPr>
        <w:t xml:space="preserve">más significativas: </w:t>
      </w:r>
    </w:p>
    <w:p w14:paraId="7261890B" w14:textId="77777777" w:rsidR="00561031" w:rsidRPr="00445BEC" w:rsidRDefault="00561031" w:rsidP="000D01C4">
      <w:pPr>
        <w:pStyle w:val="Textoindependiente2"/>
        <w:spacing w:after="0" w:line="360" w:lineRule="auto"/>
        <w:jc w:val="both"/>
        <w:rPr>
          <w:rFonts w:ascii="Arial" w:hAnsi="Arial" w:cs="Arial"/>
          <w:sz w:val="24"/>
          <w:szCs w:val="24"/>
          <w:lang w:val="es-ES"/>
        </w:rPr>
      </w:pPr>
    </w:p>
    <w:p w14:paraId="22D366DB" w14:textId="77777777" w:rsidR="00561031" w:rsidRPr="00445BEC" w:rsidRDefault="00561031" w:rsidP="000D01C4">
      <w:pPr>
        <w:spacing w:after="0" w:line="360" w:lineRule="auto"/>
        <w:jc w:val="both"/>
        <w:rPr>
          <w:rFonts w:ascii="Arial" w:hAnsi="Arial" w:cs="Arial"/>
          <w:sz w:val="24"/>
          <w:szCs w:val="24"/>
        </w:rPr>
      </w:pPr>
      <w:r w:rsidRPr="00445BEC">
        <w:rPr>
          <w:rFonts w:ascii="Arial" w:hAnsi="Arial" w:cs="Arial"/>
          <w:sz w:val="24"/>
          <w:szCs w:val="24"/>
        </w:rPr>
        <w:t xml:space="preserve">Organizar y animar situaciones de aprendizaje, que consiste en conocer los contenidos que hay que enseñar y su traducción en objetivos de aprendizaje, trabajar a partir de las representaciones de los alumnos, de los errores y los obstáculos en el aprendizaje para construir aprendizajes nuevos y </w:t>
      </w:r>
      <w:r w:rsidR="00371966" w:rsidRPr="00445BEC">
        <w:rPr>
          <w:rFonts w:ascii="Arial" w:hAnsi="Arial" w:cs="Arial"/>
          <w:sz w:val="24"/>
          <w:szCs w:val="24"/>
        </w:rPr>
        <w:t>significativos. (</w:t>
      </w:r>
      <w:r w:rsidRPr="00445BEC">
        <w:rPr>
          <w:rFonts w:ascii="Arial" w:hAnsi="Arial" w:cs="Arial"/>
          <w:sz w:val="24"/>
          <w:szCs w:val="24"/>
        </w:rPr>
        <w:t>Gimeno, 1998)</w:t>
      </w:r>
    </w:p>
    <w:p w14:paraId="231D9CC7" w14:textId="77777777" w:rsidR="000D01C4" w:rsidRPr="00445BEC" w:rsidRDefault="000D01C4" w:rsidP="000D01C4">
      <w:pPr>
        <w:spacing w:after="0" w:line="360" w:lineRule="auto"/>
        <w:jc w:val="both"/>
        <w:rPr>
          <w:rFonts w:ascii="Arial" w:hAnsi="Arial" w:cs="Arial"/>
          <w:sz w:val="24"/>
          <w:szCs w:val="24"/>
        </w:rPr>
      </w:pPr>
    </w:p>
    <w:p w14:paraId="42144121" w14:textId="77777777" w:rsidR="00561031" w:rsidRPr="00445BEC" w:rsidRDefault="00561031" w:rsidP="000D01C4">
      <w:pPr>
        <w:spacing w:after="0" w:line="360" w:lineRule="auto"/>
        <w:jc w:val="both"/>
        <w:rPr>
          <w:rFonts w:ascii="Arial" w:hAnsi="Arial" w:cs="Arial"/>
          <w:sz w:val="24"/>
          <w:szCs w:val="24"/>
        </w:rPr>
      </w:pPr>
      <w:r w:rsidRPr="00445BEC">
        <w:rPr>
          <w:rFonts w:ascii="Arial" w:hAnsi="Arial" w:cs="Arial"/>
          <w:sz w:val="24"/>
          <w:szCs w:val="24"/>
        </w:rPr>
        <w:t>Al mismo tiempo planificar y dar secuencia a los contenidos didácticos, y propiciar en los alumnos el gusto por la realización de proyectos de investigación y el aprendizaje, observar y evaluar a los alumnos durante su proceso a través del enfoque formativo por competencias, tomar en consideración la diversidad cultural haciendo frente a la heterogeneidad en el mismo grupo, evitar la discriminación en los que tengan grandes dificultades en el proceso de apre</w:t>
      </w:r>
      <w:r w:rsidR="005A0B6A" w:rsidRPr="00445BEC">
        <w:rPr>
          <w:rFonts w:ascii="Arial" w:hAnsi="Arial" w:cs="Arial"/>
          <w:sz w:val="24"/>
          <w:szCs w:val="24"/>
        </w:rPr>
        <w:t>ndizaje</w:t>
      </w:r>
      <w:r w:rsidRPr="00445BEC">
        <w:rPr>
          <w:rFonts w:ascii="Arial" w:hAnsi="Arial" w:cs="Arial"/>
          <w:sz w:val="24"/>
          <w:szCs w:val="24"/>
        </w:rPr>
        <w:t xml:space="preserve"> y desarrollar el trabajo en equipo y colaborativo. </w:t>
      </w:r>
    </w:p>
    <w:p w14:paraId="1E1369BB" w14:textId="77777777" w:rsidR="000D01C4" w:rsidRPr="00445BEC" w:rsidRDefault="000D01C4" w:rsidP="000D01C4">
      <w:pPr>
        <w:spacing w:after="0" w:line="360" w:lineRule="auto"/>
        <w:jc w:val="both"/>
        <w:rPr>
          <w:rFonts w:ascii="Arial" w:hAnsi="Arial" w:cs="Arial"/>
          <w:sz w:val="24"/>
          <w:szCs w:val="24"/>
        </w:rPr>
      </w:pPr>
    </w:p>
    <w:p w14:paraId="69CBDD22" w14:textId="77777777" w:rsidR="00561031" w:rsidRPr="00445BEC" w:rsidRDefault="00561031" w:rsidP="000D01C4">
      <w:pPr>
        <w:spacing w:after="0" w:line="360" w:lineRule="auto"/>
        <w:jc w:val="both"/>
        <w:rPr>
          <w:rFonts w:ascii="Arial" w:hAnsi="Arial" w:cs="Arial"/>
          <w:sz w:val="24"/>
          <w:szCs w:val="24"/>
        </w:rPr>
      </w:pPr>
      <w:bookmarkStart w:id="2" w:name="_Hlk48472358"/>
      <w:r w:rsidRPr="00445BEC">
        <w:rPr>
          <w:rFonts w:ascii="Arial" w:hAnsi="Arial" w:cs="Arial"/>
          <w:sz w:val="24"/>
          <w:szCs w:val="24"/>
        </w:rPr>
        <w:t>Responsabilizar al alumno a través de explicitar la relación con el conocimiento, el sentido del trabajo escolar, desarrollar el ejercicio de auto evaluación y coevaluación, fomentar hábitos encaminados a alcanzar sus metas a través de la elaboración de instrumentos como el “plan de vida y carrera”.</w:t>
      </w:r>
    </w:p>
    <w:bookmarkEnd w:id="2"/>
    <w:p w14:paraId="4CEF5604" w14:textId="77777777" w:rsidR="007615D9" w:rsidRPr="00445BEC" w:rsidRDefault="007615D9" w:rsidP="000D01C4">
      <w:pPr>
        <w:spacing w:after="0" w:line="360" w:lineRule="auto"/>
        <w:jc w:val="both"/>
        <w:rPr>
          <w:rFonts w:ascii="Arial" w:hAnsi="Arial" w:cs="Arial"/>
          <w:sz w:val="24"/>
          <w:szCs w:val="24"/>
        </w:rPr>
      </w:pPr>
    </w:p>
    <w:p w14:paraId="14C3AA2D" w14:textId="77777777" w:rsidR="00561031" w:rsidRPr="00445BEC" w:rsidRDefault="00561031" w:rsidP="000D01C4">
      <w:pPr>
        <w:spacing w:after="0" w:line="360" w:lineRule="auto"/>
        <w:jc w:val="both"/>
        <w:rPr>
          <w:rFonts w:ascii="Arial" w:hAnsi="Arial" w:cs="Arial"/>
          <w:sz w:val="24"/>
          <w:szCs w:val="24"/>
        </w:rPr>
      </w:pPr>
      <w:r w:rsidRPr="00445BEC">
        <w:rPr>
          <w:rFonts w:ascii="Arial" w:hAnsi="Arial" w:cs="Arial"/>
          <w:sz w:val="24"/>
          <w:szCs w:val="24"/>
        </w:rPr>
        <w:lastRenderedPageBreak/>
        <w:t>La gestión de la progresión de los contenidos de aprendizaje consiste en hacer frente a situaciones problema ajustadas al nivel y a las posibilidades de los alumnos, en adquirir una visión lineal de los objetivos de la enseñanza; estableciendo vínculos con las teorías que sostienen las actividades de aprendizaje</w:t>
      </w:r>
      <w:r w:rsidR="009D3A74" w:rsidRPr="00445BEC">
        <w:rPr>
          <w:rFonts w:ascii="Arial" w:hAnsi="Arial" w:cs="Arial"/>
          <w:sz w:val="24"/>
          <w:szCs w:val="24"/>
        </w:rPr>
        <w:t>.</w:t>
      </w:r>
      <w:r w:rsidRPr="00445BEC">
        <w:rPr>
          <w:rFonts w:ascii="Arial" w:hAnsi="Arial" w:cs="Arial"/>
          <w:sz w:val="24"/>
          <w:szCs w:val="24"/>
        </w:rPr>
        <w:t xml:space="preserve"> (López, 1994)</w:t>
      </w:r>
    </w:p>
    <w:p w14:paraId="31644835" w14:textId="77777777" w:rsidR="00271C01" w:rsidRPr="00445BEC" w:rsidRDefault="00271C01" w:rsidP="00271C01">
      <w:pPr>
        <w:tabs>
          <w:tab w:val="left" w:pos="426"/>
        </w:tabs>
        <w:spacing w:after="0" w:line="360" w:lineRule="auto"/>
        <w:jc w:val="both"/>
        <w:rPr>
          <w:rFonts w:ascii="Arial" w:hAnsi="Arial" w:cs="Arial"/>
          <w:sz w:val="24"/>
          <w:szCs w:val="24"/>
        </w:rPr>
      </w:pPr>
    </w:p>
    <w:p w14:paraId="6F32D425" w14:textId="77777777" w:rsidR="00271C01" w:rsidRPr="00445BEC" w:rsidRDefault="00271C01" w:rsidP="00271C01">
      <w:pPr>
        <w:tabs>
          <w:tab w:val="left" w:pos="426"/>
        </w:tabs>
        <w:spacing w:after="0" w:line="360" w:lineRule="auto"/>
        <w:jc w:val="both"/>
        <w:rPr>
          <w:rFonts w:ascii="Arial" w:hAnsi="Arial" w:cs="Arial"/>
          <w:sz w:val="24"/>
          <w:szCs w:val="24"/>
        </w:rPr>
      </w:pPr>
      <w:r w:rsidRPr="00445BEC">
        <w:rPr>
          <w:rFonts w:ascii="Arial" w:hAnsi="Arial" w:cs="Arial"/>
          <w:sz w:val="24"/>
          <w:szCs w:val="24"/>
        </w:rPr>
        <w:t xml:space="preserve">El cambio social, implica una reorganización de la vida familiar, en la escuela, en el ámbito laboral, la cuestión económica y tecnológica, la primacía de los medios de comunicación masivos, las posibilidades de aplicación de las nuevas tecnologías, entre otras, exigen que los programas de formación inicial y permanente del profesorado cumplan una función de instrumento de constante adecuación. </w:t>
      </w:r>
    </w:p>
    <w:p w14:paraId="0C0186CE" w14:textId="77777777" w:rsidR="00271C01" w:rsidRPr="00445BEC" w:rsidRDefault="00271C01" w:rsidP="00271C01">
      <w:pPr>
        <w:tabs>
          <w:tab w:val="left" w:pos="426"/>
        </w:tabs>
        <w:spacing w:after="0" w:line="360" w:lineRule="auto"/>
        <w:jc w:val="both"/>
        <w:rPr>
          <w:rFonts w:ascii="Arial" w:hAnsi="Arial" w:cs="Arial"/>
          <w:sz w:val="24"/>
          <w:szCs w:val="24"/>
        </w:rPr>
      </w:pPr>
    </w:p>
    <w:p w14:paraId="319D4DF3" w14:textId="77777777" w:rsidR="00271C01" w:rsidRPr="00445BEC" w:rsidRDefault="00271C01" w:rsidP="000D01C4">
      <w:pPr>
        <w:spacing w:after="0" w:line="360" w:lineRule="auto"/>
        <w:jc w:val="both"/>
        <w:rPr>
          <w:rFonts w:ascii="Arial" w:hAnsi="Arial" w:cs="Arial"/>
          <w:sz w:val="24"/>
          <w:szCs w:val="24"/>
        </w:rPr>
      </w:pPr>
      <w:r w:rsidRPr="00445BEC">
        <w:rPr>
          <w:rFonts w:ascii="Arial" w:hAnsi="Arial" w:cs="Arial"/>
          <w:sz w:val="24"/>
          <w:szCs w:val="24"/>
        </w:rPr>
        <w:t>Esta exigencia corresponde a la que impone la adecuación del actual sistema educativo, así como a la compleja estructura social, que demanda readaptación técnica periódica, tanto en aspectos psicopedagógicos como en contenidos científicos.</w:t>
      </w:r>
    </w:p>
    <w:p w14:paraId="7AC43732" w14:textId="77777777" w:rsidR="000D01C4" w:rsidRPr="00445BEC" w:rsidRDefault="000D01C4" w:rsidP="000D01C4">
      <w:pPr>
        <w:spacing w:after="0" w:line="360" w:lineRule="auto"/>
        <w:jc w:val="both"/>
        <w:rPr>
          <w:rFonts w:ascii="Arial" w:hAnsi="Arial" w:cs="Arial"/>
          <w:color w:val="FF0000"/>
          <w:sz w:val="24"/>
          <w:szCs w:val="24"/>
        </w:rPr>
      </w:pPr>
    </w:p>
    <w:p w14:paraId="548663C9" w14:textId="77777777" w:rsidR="00D46B4E" w:rsidRPr="00445BEC" w:rsidRDefault="00D46B4E" w:rsidP="007615D9">
      <w:pPr>
        <w:pStyle w:val="Textoindependiente2"/>
        <w:spacing w:after="0" w:line="360" w:lineRule="auto"/>
        <w:jc w:val="both"/>
        <w:rPr>
          <w:rFonts w:ascii="Arial" w:hAnsi="Arial" w:cs="Arial"/>
          <w:b/>
          <w:bCs/>
          <w:sz w:val="24"/>
          <w:szCs w:val="24"/>
        </w:rPr>
      </w:pPr>
      <w:r w:rsidRPr="00445BEC">
        <w:rPr>
          <w:rFonts w:ascii="Arial" w:hAnsi="Arial" w:cs="Arial"/>
          <w:b/>
          <w:bCs/>
          <w:sz w:val="24"/>
          <w:szCs w:val="24"/>
        </w:rPr>
        <w:t>Metodología</w:t>
      </w:r>
    </w:p>
    <w:p w14:paraId="42AF0224" w14:textId="77777777" w:rsidR="00A74963" w:rsidRPr="00445BEC" w:rsidRDefault="00A74963" w:rsidP="00A74963">
      <w:pPr>
        <w:pStyle w:val="Textoindependiente"/>
        <w:spacing w:after="0" w:line="360" w:lineRule="auto"/>
        <w:rPr>
          <w:sz w:val="24"/>
          <w:szCs w:val="24"/>
        </w:rPr>
      </w:pPr>
    </w:p>
    <w:p w14:paraId="4EF1FD0A" w14:textId="77777777" w:rsidR="00A74963" w:rsidRPr="00445BEC" w:rsidRDefault="00A74963" w:rsidP="00A74963">
      <w:pPr>
        <w:pStyle w:val="Textoindependiente"/>
        <w:spacing w:after="0" w:line="360" w:lineRule="auto"/>
        <w:rPr>
          <w:sz w:val="24"/>
          <w:szCs w:val="24"/>
        </w:rPr>
      </w:pPr>
      <w:bookmarkStart w:id="3" w:name="_Hlk44874068"/>
      <w:r w:rsidRPr="00445BEC">
        <w:rPr>
          <w:sz w:val="24"/>
          <w:szCs w:val="24"/>
        </w:rPr>
        <w:t>El presente tr</w:t>
      </w:r>
      <w:r w:rsidR="007615D9" w:rsidRPr="00445BEC">
        <w:rPr>
          <w:sz w:val="24"/>
          <w:szCs w:val="24"/>
        </w:rPr>
        <w:t>abajo es un estudio descriptivo</w:t>
      </w:r>
      <w:r w:rsidRPr="00445BEC">
        <w:rPr>
          <w:sz w:val="24"/>
          <w:szCs w:val="24"/>
        </w:rPr>
        <w:t xml:space="preserve"> del fenómeno, sólo pretende señalar las características más relevantes del proceso con respecto a la enseñanza basada en ocho competencias y sus atributos. Presentando el análisis del resultado de la investigación tal como se observa en la realidad.</w:t>
      </w:r>
    </w:p>
    <w:p w14:paraId="348539EE" w14:textId="77777777" w:rsidR="00A74963" w:rsidRPr="00445BEC" w:rsidRDefault="00A74963" w:rsidP="00A74963">
      <w:pPr>
        <w:pStyle w:val="Textoindependiente"/>
        <w:spacing w:after="0" w:line="360" w:lineRule="auto"/>
        <w:rPr>
          <w:sz w:val="24"/>
          <w:szCs w:val="24"/>
        </w:rPr>
      </w:pPr>
    </w:p>
    <w:bookmarkEnd w:id="3"/>
    <w:p w14:paraId="760C3C5E" w14:textId="77777777" w:rsidR="00B9287A" w:rsidRPr="00445BEC" w:rsidRDefault="00B9287A" w:rsidP="00C917E5">
      <w:pPr>
        <w:pStyle w:val="Textoindependiente2"/>
        <w:spacing w:after="0" w:line="360" w:lineRule="auto"/>
        <w:jc w:val="both"/>
        <w:rPr>
          <w:rFonts w:ascii="Arial" w:eastAsia="Times New Roman" w:hAnsi="Arial" w:cs="Arial"/>
          <w:bCs/>
          <w:sz w:val="24"/>
          <w:szCs w:val="24"/>
          <w:highlight w:val="yellow"/>
          <w:lang w:val="es-ES" w:eastAsia="es-ES"/>
        </w:rPr>
      </w:pPr>
      <w:r w:rsidRPr="00445BEC">
        <w:rPr>
          <w:rFonts w:ascii="Arial" w:hAnsi="Arial" w:cs="Arial"/>
          <w:sz w:val="24"/>
          <w:szCs w:val="24"/>
        </w:rPr>
        <w:t>Para la realización de esta investigación, se tomó una de las formas de muestreo no probabilístico de tipo intencional, ya que en la selección de los casos interviene el criterio del investigador y por lo regular se eligen aquellos de más fácil acceso hasta completar la muestra</w:t>
      </w:r>
      <w:r w:rsidR="00371966" w:rsidRPr="00445BEC">
        <w:rPr>
          <w:rFonts w:ascii="Arial" w:hAnsi="Arial" w:cs="Arial"/>
          <w:sz w:val="24"/>
          <w:szCs w:val="24"/>
        </w:rPr>
        <w:t>.</w:t>
      </w:r>
      <w:r w:rsidR="00C917E5" w:rsidRPr="00445BEC">
        <w:rPr>
          <w:rFonts w:ascii="Arial" w:hAnsi="Arial" w:cs="Arial"/>
          <w:sz w:val="24"/>
          <w:szCs w:val="24"/>
        </w:rPr>
        <w:t xml:space="preserve"> (Kerlinger, 1998)</w:t>
      </w:r>
      <w:r w:rsidR="00371966" w:rsidRPr="00445BEC">
        <w:rPr>
          <w:rFonts w:ascii="Arial" w:hAnsi="Arial" w:cs="Arial"/>
          <w:sz w:val="24"/>
          <w:szCs w:val="24"/>
        </w:rPr>
        <w:t xml:space="preserve"> </w:t>
      </w:r>
      <w:r w:rsidRPr="00445BEC">
        <w:rPr>
          <w:rFonts w:ascii="Arial" w:eastAsia="Times New Roman" w:hAnsi="Arial" w:cs="Arial"/>
          <w:bCs/>
          <w:sz w:val="24"/>
          <w:szCs w:val="24"/>
          <w:lang w:val="es-ES" w:eastAsia="es-ES"/>
        </w:rPr>
        <w:t xml:space="preserve">La muestra estuvo integrada por 60 </w:t>
      </w:r>
      <w:r w:rsidRPr="00445BEC">
        <w:rPr>
          <w:rFonts w:ascii="Arial" w:eastAsia="Times New Roman" w:hAnsi="Arial" w:cs="Arial"/>
          <w:bCs/>
          <w:sz w:val="24"/>
          <w:szCs w:val="24"/>
          <w:lang w:val="es-ES" w:eastAsia="es-ES"/>
        </w:rPr>
        <w:lastRenderedPageBreak/>
        <w:t xml:space="preserve">docentes de un total de </w:t>
      </w:r>
      <w:r w:rsidR="00DB2664" w:rsidRPr="00445BEC">
        <w:rPr>
          <w:rFonts w:ascii="Arial" w:eastAsia="Times New Roman" w:hAnsi="Arial" w:cs="Arial"/>
          <w:bCs/>
          <w:sz w:val="24"/>
          <w:szCs w:val="24"/>
          <w:lang w:val="es-ES" w:eastAsia="es-ES"/>
        </w:rPr>
        <w:t>235</w:t>
      </w:r>
      <w:r w:rsidRPr="00445BEC">
        <w:rPr>
          <w:rFonts w:ascii="Arial" w:eastAsia="Times New Roman" w:hAnsi="Arial" w:cs="Arial"/>
          <w:bCs/>
          <w:sz w:val="24"/>
          <w:szCs w:val="24"/>
          <w:lang w:val="es-ES" w:eastAsia="es-ES"/>
        </w:rPr>
        <w:t xml:space="preserve"> que imparten clases en ambos turnos; en el Plantel “Lic. Adolfo López Mateos” de la UAEM, con antigüedad de dos a treinta años.  </w:t>
      </w:r>
    </w:p>
    <w:p w14:paraId="4E74EB57" w14:textId="77777777" w:rsidR="00B9287A" w:rsidRPr="00445BEC" w:rsidRDefault="00B9287A" w:rsidP="000D01C4">
      <w:pPr>
        <w:pStyle w:val="Textoindependiente2"/>
        <w:spacing w:after="0" w:line="360" w:lineRule="auto"/>
        <w:rPr>
          <w:rFonts w:ascii="Arial" w:hAnsi="Arial" w:cs="Arial"/>
          <w:sz w:val="24"/>
          <w:szCs w:val="24"/>
        </w:rPr>
      </w:pPr>
    </w:p>
    <w:p w14:paraId="767558EC" w14:textId="77777777" w:rsidR="00655576" w:rsidRPr="00445BEC" w:rsidRDefault="00C917E5" w:rsidP="000D01C4">
      <w:pPr>
        <w:pStyle w:val="Textoindependiente"/>
        <w:spacing w:after="0" w:line="360" w:lineRule="auto"/>
        <w:rPr>
          <w:bCs/>
          <w:sz w:val="24"/>
          <w:szCs w:val="24"/>
        </w:rPr>
      </w:pPr>
      <w:r w:rsidRPr="00445BEC">
        <w:rPr>
          <w:bCs/>
          <w:sz w:val="24"/>
          <w:szCs w:val="24"/>
        </w:rPr>
        <w:t xml:space="preserve">En diseño tomó </w:t>
      </w:r>
      <w:r w:rsidR="00B9287A" w:rsidRPr="00445BEC">
        <w:rPr>
          <w:bCs/>
          <w:sz w:val="24"/>
          <w:szCs w:val="24"/>
        </w:rPr>
        <w:t xml:space="preserve">como referente las ocho competencias que expresan el perfil del docente de la Educación Media Superior y sus atributos fundamentados en la </w:t>
      </w:r>
      <w:r w:rsidR="007327A0" w:rsidRPr="00445BEC">
        <w:rPr>
          <w:bCs/>
          <w:sz w:val="24"/>
          <w:szCs w:val="24"/>
        </w:rPr>
        <w:t>SEP</w:t>
      </w:r>
      <w:r w:rsidR="00B9287A" w:rsidRPr="00445BEC">
        <w:rPr>
          <w:bCs/>
          <w:sz w:val="24"/>
          <w:szCs w:val="24"/>
        </w:rPr>
        <w:t xml:space="preserve"> (2008). Se integró por 64 reactivos, que permitieron identificar el nivel de do</w:t>
      </w:r>
      <w:r w:rsidR="000D01C4" w:rsidRPr="00445BEC">
        <w:rPr>
          <w:bCs/>
          <w:sz w:val="24"/>
          <w:szCs w:val="24"/>
        </w:rPr>
        <w:t xml:space="preserve">minio de competencias docentes </w:t>
      </w:r>
      <w:r w:rsidR="00B9287A" w:rsidRPr="00445BEC">
        <w:rPr>
          <w:bCs/>
          <w:sz w:val="24"/>
          <w:szCs w:val="24"/>
        </w:rPr>
        <w:t xml:space="preserve">y atributos realizada a </w:t>
      </w:r>
      <w:r w:rsidR="00A74963" w:rsidRPr="00445BEC">
        <w:rPr>
          <w:bCs/>
          <w:sz w:val="24"/>
          <w:szCs w:val="24"/>
        </w:rPr>
        <w:t>profesores del</w:t>
      </w:r>
      <w:r w:rsidR="00B9287A" w:rsidRPr="00445BEC">
        <w:rPr>
          <w:bCs/>
          <w:sz w:val="24"/>
          <w:szCs w:val="24"/>
        </w:rPr>
        <w:t xml:space="preserve"> Plantel “Lic. Adolfo López Mateos” de la </w:t>
      </w:r>
      <w:proofErr w:type="spellStart"/>
      <w:r w:rsidR="00B9287A" w:rsidRPr="00445BEC">
        <w:rPr>
          <w:bCs/>
          <w:sz w:val="24"/>
          <w:szCs w:val="24"/>
        </w:rPr>
        <w:t>UAEM</w:t>
      </w:r>
      <w:r w:rsidR="00655576" w:rsidRPr="00445BEC">
        <w:rPr>
          <w:bCs/>
          <w:sz w:val="24"/>
          <w:szCs w:val="24"/>
        </w:rPr>
        <w:t>éx</w:t>
      </w:r>
      <w:proofErr w:type="spellEnd"/>
      <w:r w:rsidR="00655576" w:rsidRPr="00445BEC">
        <w:rPr>
          <w:bCs/>
          <w:sz w:val="24"/>
          <w:szCs w:val="24"/>
        </w:rPr>
        <w:t>.</w:t>
      </w:r>
    </w:p>
    <w:p w14:paraId="0EE13A4B" w14:textId="77777777" w:rsidR="00A74963" w:rsidRPr="00445BEC" w:rsidRDefault="00A74963" w:rsidP="000D01C4">
      <w:pPr>
        <w:pStyle w:val="Textoindependiente"/>
        <w:spacing w:after="0" w:line="360" w:lineRule="auto"/>
        <w:rPr>
          <w:bCs/>
          <w:sz w:val="24"/>
          <w:szCs w:val="24"/>
        </w:rPr>
      </w:pPr>
    </w:p>
    <w:p w14:paraId="7185F9BA" w14:textId="77777777" w:rsidR="00A74963" w:rsidRPr="00445BEC" w:rsidRDefault="00A74963" w:rsidP="000D01C4">
      <w:pPr>
        <w:pStyle w:val="Textoindependiente"/>
        <w:spacing w:after="0" w:line="360" w:lineRule="auto"/>
        <w:rPr>
          <w:bCs/>
          <w:sz w:val="24"/>
          <w:szCs w:val="24"/>
        </w:rPr>
      </w:pPr>
      <w:bookmarkStart w:id="4" w:name="_Hlk44876188"/>
      <w:r w:rsidRPr="00445BEC">
        <w:rPr>
          <w:bCs/>
          <w:sz w:val="24"/>
          <w:szCs w:val="24"/>
        </w:rPr>
        <w:t>Para la generación de la recopilación de la información estadística y la el</w:t>
      </w:r>
      <w:r w:rsidR="00C917E5" w:rsidRPr="00445BEC">
        <w:rPr>
          <w:bCs/>
          <w:sz w:val="24"/>
          <w:szCs w:val="24"/>
        </w:rPr>
        <w:t xml:space="preserve">aboración de las gráficas, se </w:t>
      </w:r>
      <w:r w:rsidRPr="00445BEC">
        <w:rPr>
          <w:bCs/>
          <w:sz w:val="24"/>
          <w:szCs w:val="24"/>
        </w:rPr>
        <w:t>optó por el procesamiento de datos y análisis estadísticos utilizando el software “SPSS”</w:t>
      </w:r>
      <w:r w:rsidR="000D53C8" w:rsidRPr="00445BEC">
        <w:rPr>
          <w:bCs/>
          <w:sz w:val="24"/>
          <w:szCs w:val="24"/>
        </w:rPr>
        <w:t xml:space="preserve"> (</w:t>
      </w:r>
      <w:proofErr w:type="spellStart"/>
      <w:r w:rsidR="000D53C8" w:rsidRPr="00445BEC">
        <w:rPr>
          <w:bCs/>
          <w:sz w:val="24"/>
          <w:szCs w:val="24"/>
        </w:rPr>
        <w:t>Statistical</w:t>
      </w:r>
      <w:proofErr w:type="spellEnd"/>
      <w:r w:rsidR="000D53C8" w:rsidRPr="00445BEC">
        <w:rPr>
          <w:bCs/>
          <w:sz w:val="24"/>
          <w:szCs w:val="24"/>
        </w:rPr>
        <w:t xml:space="preserve"> </w:t>
      </w:r>
      <w:proofErr w:type="spellStart"/>
      <w:r w:rsidR="000D53C8" w:rsidRPr="00445BEC">
        <w:rPr>
          <w:bCs/>
          <w:sz w:val="24"/>
          <w:szCs w:val="24"/>
        </w:rPr>
        <w:t>Package</w:t>
      </w:r>
      <w:proofErr w:type="spellEnd"/>
      <w:r w:rsidR="000D53C8" w:rsidRPr="00445BEC">
        <w:rPr>
          <w:bCs/>
          <w:sz w:val="24"/>
          <w:szCs w:val="24"/>
        </w:rPr>
        <w:t xml:space="preserve"> </w:t>
      </w:r>
      <w:proofErr w:type="spellStart"/>
      <w:r w:rsidR="000D53C8" w:rsidRPr="00445BEC">
        <w:rPr>
          <w:bCs/>
          <w:sz w:val="24"/>
          <w:szCs w:val="24"/>
        </w:rPr>
        <w:t>for</w:t>
      </w:r>
      <w:proofErr w:type="spellEnd"/>
      <w:r w:rsidR="000D53C8" w:rsidRPr="00445BEC">
        <w:rPr>
          <w:bCs/>
          <w:sz w:val="24"/>
          <w:szCs w:val="24"/>
        </w:rPr>
        <w:t xml:space="preserve"> </w:t>
      </w:r>
      <w:proofErr w:type="spellStart"/>
      <w:r w:rsidR="000D53C8" w:rsidRPr="00445BEC">
        <w:rPr>
          <w:bCs/>
          <w:sz w:val="24"/>
          <w:szCs w:val="24"/>
        </w:rPr>
        <w:t>the</w:t>
      </w:r>
      <w:proofErr w:type="spellEnd"/>
      <w:r w:rsidR="000D53C8" w:rsidRPr="00445BEC">
        <w:rPr>
          <w:bCs/>
          <w:sz w:val="24"/>
          <w:szCs w:val="24"/>
        </w:rPr>
        <w:t xml:space="preserve"> Social </w:t>
      </w:r>
      <w:proofErr w:type="spellStart"/>
      <w:r w:rsidR="000D53C8" w:rsidRPr="00445BEC">
        <w:rPr>
          <w:bCs/>
          <w:sz w:val="24"/>
          <w:szCs w:val="24"/>
        </w:rPr>
        <w:t>Sciences</w:t>
      </w:r>
      <w:proofErr w:type="spellEnd"/>
      <w:r w:rsidR="000D53C8" w:rsidRPr="00445BEC">
        <w:rPr>
          <w:bCs/>
          <w:sz w:val="24"/>
          <w:szCs w:val="24"/>
        </w:rPr>
        <w:t xml:space="preserve">) Los procedimientos estadísticos que incluye este paquete computacional,  son de mucha utilidad para desarrollar y analizar bases de datos para aplicaciones prácticas o para diversas necesidades de investigación, SPSS permite manejar bancos de datos de gran magnitud y también efectuar análisis estadísticos muy complejos. </w:t>
      </w:r>
      <w:bookmarkEnd w:id="4"/>
    </w:p>
    <w:p w14:paraId="3BCA5466" w14:textId="77777777" w:rsidR="009511A9" w:rsidRPr="00445BEC" w:rsidRDefault="009511A9" w:rsidP="000D01C4">
      <w:pPr>
        <w:pStyle w:val="Textoindependiente"/>
        <w:spacing w:after="0" w:line="360" w:lineRule="auto"/>
        <w:rPr>
          <w:bCs/>
          <w:sz w:val="24"/>
          <w:szCs w:val="24"/>
        </w:rPr>
      </w:pPr>
    </w:p>
    <w:p w14:paraId="5C14A266" w14:textId="77777777" w:rsidR="00655576" w:rsidRPr="00445BEC" w:rsidRDefault="00582151" w:rsidP="00582151">
      <w:pPr>
        <w:spacing w:after="0" w:line="240" w:lineRule="auto"/>
        <w:jc w:val="center"/>
        <w:rPr>
          <w:rFonts w:ascii="Arial" w:hAnsi="Arial" w:cs="Arial"/>
          <w:b/>
          <w:bCs/>
          <w:sz w:val="24"/>
          <w:szCs w:val="24"/>
        </w:rPr>
      </w:pPr>
      <w:r w:rsidRPr="00445BEC">
        <w:rPr>
          <w:rFonts w:ascii="Arial" w:hAnsi="Arial" w:cs="Arial"/>
          <w:b/>
          <w:bCs/>
          <w:sz w:val="24"/>
          <w:szCs w:val="24"/>
        </w:rPr>
        <w:t>Escala de autodiagnóstico sobre competencias docentes en educación media superior</w:t>
      </w:r>
    </w:p>
    <w:p w14:paraId="1EA6F8A0" w14:textId="77777777" w:rsidR="00582151" w:rsidRPr="00445BEC" w:rsidRDefault="00582151" w:rsidP="00582151">
      <w:pPr>
        <w:spacing w:after="0" w:line="240" w:lineRule="auto"/>
        <w:jc w:val="center"/>
        <w:rPr>
          <w:rFonts w:ascii="Arial" w:hAnsi="Arial" w:cs="Arial"/>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4"/>
        <w:gridCol w:w="2218"/>
        <w:gridCol w:w="4396"/>
      </w:tblGrid>
      <w:tr w:rsidR="00655576" w:rsidRPr="00445BEC" w14:paraId="49D399E8" w14:textId="77777777" w:rsidTr="000D01C4">
        <w:tc>
          <w:tcPr>
            <w:tcW w:w="9054" w:type="dxa"/>
            <w:gridSpan w:val="3"/>
          </w:tcPr>
          <w:p w14:paraId="069CD63D" w14:textId="77777777" w:rsidR="00655576" w:rsidRPr="00445BEC" w:rsidRDefault="00655576" w:rsidP="00217127">
            <w:pPr>
              <w:spacing w:after="0" w:line="240" w:lineRule="auto"/>
              <w:jc w:val="center"/>
              <w:rPr>
                <w:rFonts w:ascii="Arial" w:hAnsi="Arial" w:cs="Arial"/>
                <w:sz w:val="24"/>
                <w:szCs w:val="24"/>
              </w:rPr>
            </w:pPr>
            <w:r w:rsidRPr="00445BEC">
              <w:rPr>
                <w:rFonts w:ascii="Arial" w:hAnsi="Arial" w:cs="Arial"/>
                <w:sz w:val="24"/>
                <w:szCs w:val="24"/>
              </w:rPr>
              <w:t>DATOS GENERALES</w:t>
            </w:r>
          </w:p>
        </w:tc>
      </w:tr>
      <w:tr w:rsidR="00655576" w:rsidRPr="00445BEC" w14:paraId="63B8F49F" w14:textId="77777777" w:rsidTr="000D01C4">
        <w:tc>
          <w:tcPr>
            <w:tcW w:w="9054" w:type="dxa"/>
            <w:gridSpan w:val="3"/>
          </w:tcPr>
          <w:p w14:paraId="55C43884" w14:textId="77777777" w:rsidR="00655576" w:rsidRPr="00445BEC" w:rsidRDefault="00655576" w:rsidP="00217127">
            <w:pPr>
              <w:spacing w:after="0" w:line="240" w:lineRule="auto"/>
              <w:jc w:val="both"/>
              <w:rPr>
                <w:rFonts w:ascii="Arial" w:hAnsi="Arial" w:cs="Arial"/>
                <w:sz w:val="24"/>
                <w:szCs w:val="24"/>
              </w:rPr>
            </w:pPr>
            <w:r w:rsidRPr="00445BEC">
              <w:rPr>
                <w:rFonts w:ascii="Arial" w:hAnsi="Arial" w:cs="Arial"/>
                <w:sz w:val="24"/>
                <w:szCs w:val="24"/>
              </w:rPr>
              <w:t>Perfil de formación</w:t>
            </w:r>
          </w:p>
        </w:tc>
      </w:tr>
      <w:tr w:rsidR="00655576" w:rsidRPr="00445BEC" w14:paraId="4A78B45D" w14:textId="77777777" w:rsidTr="000D01C4">
        <w:trPr>
          <w:trHeight w:val="297"/>
        </w:trPr>
        <w:tc>
          <w:tcPr>
            <w:tcW w:w="2270" w:type="dxa"/>
          </w:tcPr>
          <w:p w14:paraId="498D5B57" w14:textId="77777777" w:rsidR="00655576" w:rsidRPr="00445BEC" w:rsidRDefault="00655576" w:rsidP="00217127">
            <w:pPr>
              <w:spacing w:after="0" w:line="240" w:lineRule="auto"/>
              <w:jc w:val="both"/>
              <w:rPr>
                <w:rFonts w:ascii="Arial" w:hAnsi="Arial" w:cs="Arial"/>
                <w:sz w:val="24"/>
                <w:szCs w:val="24"/>
              </w:rPr>
            </w:pPr>
            <w:r w:rsidRPr="00445BEC">
              <w:rPr>
                <w:rFonts w:ascii="Arial" w:hAnsi="Arial" w:cs="Arial"/>
                <w:sz w:val="24"/>
                <w:szCs w:val="24"/>
              </w:rPr>
              <w:t xml:space="preserve">    Sexo  </w:t>
            </w:r>
          </w:p>
          <w:p w14:paraId="4EF601CE" w14:textId="77777777" w:rsidR="00655576" w:rsidRPr="00445BEC" w:rsidRDefault="00655576" w:rsidP="00217127">
            <w:pPr>
              <w:spacing w:after="0" w:line="240" w:lineRule="auto"/>
              <w:jc w:val="both"/>
              <w:rPr>
                <w:rFonts w:ascii="Arial" w:hAnsi="Arial" w:cs="Arial"/>
                <w:sz w:val="24"/>
                <w:szCs w:val="24"/>
              </w:rPr>
            </w:pPr>
            <w:r w:rsidRPr="00445BEC">
              <w:rPr>
                <w:rFonts w:ascii="Arial" w:hAnsi="Arial" w:cs="Arial"/>
                <w:sz w:val="24"/>
                <w:szCs w:val="24"/>
              </w:rPr>
              <w:t xml:space="preserve">       F    /    M</w:t>
            </w:r>
          </w:p>
        </w:tc>
        <w:tc>
          <w:tcPr>
            <w:tcW w:w="2274" w:type="dxa"/>
          </w:tcPr>
          <w:p w14:paraId="4EB01693" w14:textId="77777777" w:rsidR="00655576" w:rsidRPr="00445BEC" w:rsidRDefault="00655576" w:rsidP="00217127">
            <w:pPr>
              <w:spacing w:after="0" w:line="240" w:lineRule="auto"/>
              <w:jc w:val="both"/>
              <w:rPr>
                <w:rFonts w:ascii="Arial" w:hAnsi="Arial" w:cs="Arial"/>
                <w:sz w:val="24"/>
                <w:szCs w:val="24"/>
              </w:rPr>
            </w:pPr>
            <w:r w:rsidRPr="00445BEC">
              <w:rPr>
                <w:rFonts w:ascii="Arial" w:hAnsi="Arial" w:cs="Arial"/>
                <w:sz w:val="24"/>
                <w:szCs w:val="24"/>
              </w:rPr>
              <w:t>Edad</w:t>
            </w:r>
          </w:p>
          <w:p w14:paraId="545EDDF7" w14:textId="77777777" w:rsidR="00655576" w:rsidRPr="00445BEC" w:rsidRDefault="00655576" w:rsidP="00217127">
            <w:pPr>
              <w:spacing w:after="0" w:line="240" w:lineRule="auto"/>
              <w:jc w:val="both"/>
              <w:rPr>
                <w:rFonts w:ascii="Arial" w:hAnsi="Arial" w:cs="Arial"/>
                <w:sz w:val="24"/>
                <w:szCs w:val="24"/>
              </w:rPr>
            </w:pPr>
          </w:p>
        </w:tc>
        <w:tc>
          <w:tcPr>
            <w:tcW w:w="4510" w:type="dxa"/>
          </w:tcPr>
          <w:p w14:paraId="56764165" w14:textId="77777777" w:rsidR="00655576" w:rsidRPr="00445BEC" w:rsidRDefault="00655576" w:rsidP="00217127">
            <w:pPr>
              <w:spacing w:after="0" w:line="240" w:lineRule="auto"/>
              <w:jc w:val="both"/>
              <w:rPr>
                <w:rFonts w:ascii="Arial" w:hAnsi="Arial" w:cs="Arial"/>
                <w:sz w:val="24"/>
                <w:szCs w:val="24"/>
              </w:rPr>
            </w:pPr>
            <w:r w:rsidRPr="00445BEC">
              <w:rPr>
                <w:rFonts w:ascii="Arial" w:hAnsi="Arial" w:cs="Arial"/>
                <w:sz w:val="24"/>
                <w:szCs w:val="24"/>
              </w:rPr>
              <w:t>Antigüedad docente</w:t>
            </w:r>
          </w:p>
          <w:p w14:paraId="11B7926A" w14:textId="77777777" w:rsidR="00655576" w:rsidRPr="00445BEC" w:rsidRDefault="00655576" w:rsidP="00217127">
            <w:pPr>
              <w:spacing w:after="0" w:line="240" w:lineRule="auto"/>
              <w:jc w:val="both"/>
              <w:rPr>
                <w:rFonts w:ascii="Arial" w:hAnsi="Arial" w:cs="Arial"/>
                <w:sz w:val="24"/>
                <w:szCs w:val="24"/>
              </w:rPr>
            </w:pPr>
          </w:p>
        </w:tc>
      </w:tr>
    </w:tbl>
    <w:p w14:paraId="13AC350C" w14:textId="77777777" w:rsidR="00713D56" w:rsidRPr="00445BEC" w:rsidRDefault="00713D56" w:rsidP="00217127">
      <w:pPr>
        <w:spacing w:after="0" w:line="240" w:lineRule="auto"/>
        <w:jc w:val="both"/>
        <w:rPr>
          <w:rFonts w:ascii="Arial" w:hAnsi="Arial" w:cs="Arial"/>
          <w:sz w:val="24"/>
          <w:szCs w:val="24"/>
        </w:rPr>
      </w:pPr>
    </w:p>
    <w:p w14:paraId="507BB7FE" w14:textId="77777777" w:rsidR="00655576" w:rsidRPr="00445BEC" w:rsidRDefault="00713D56" w:rsidP="00582151">
      <w:pPr>
        <w:spacing w:after="0" w:line="240" w:lineRule="auto"/>
        <w:jc w:val="both"/>
        <w:rPr>
          <w:rFonts w:ascii="Arial" w:hAnsi="Arial" w:cs="Arial"/>
          <w:sz w:val="24"/>
          <w:szCs w:val="24"/>
        </w:rPr>
      </w:pPr>
      <w:r w:rsidRPr="00445BEC">
        <w:rPr>
          <w:rFonts w:ascii="Arial" w:hAnsi="Arial" w:cs="Arial"/>
          <w:sz w:val="24"/>
          <w:szCs w:val="24"/>
        </w:rPr>
        <w:t>Mencione a cuá</w:t>
      </w:r>
      <w:r w:rsidR="00655576" w:rsidRPr="00445BEC">
        <w:rPr>
          <w:rFonts w:ascii="Arial" w:hAnsi="Arial" w:cs="Arial"/>
          <w:sz w:val="24"/>
          <w:szCs w:val="24"/>
        </w:rPr>
        <w:t xml:space="preserve">ntos cursos de competencias ha asistido en los últimos dos años </w:t>
      </w:r>
      <w:r w:rsidR="00217127" w:rsidRPr="00445BEC">
        <w:rPr>
          <w:rFonts w:ascii="Arial" w:hAnsi="Arial" w:cs="Arial"/>
          <w:sz w:val="24"/>
          <w:szCs w:val="24"/>
        </w:rPr>
        <w:t xml:space="preserve"> </w:t>
      </w:r>
    </w:p>
    <w:p w14:paraId="354E72AD" w14:textId="77777777" w:rsidR="00655576" w:rsidRPr="00445BEC" w:rsidRDefault="00655576" w:rsidP="00582151">
      <w:pPr>
        <w:spacing w:after="0" w:line="240" w:lineRule="auto"/>
        <w:jc w:val="both"/>
        <w:rPr>
          <w:rFonts w:ascii="Arial" w:hAnsi="Arial" w:cs="Arial"/>
          <w:sz w:val="24"/>
          <w:szCs w:val="24"/>
        </w:rPr>
      </w:pPr>
      <w:r w:rsidRPr="00445BEC">
        <w:rPr>
          <w:rFonts w:ascii="Arial" w:hAnsi="Arial" w:cs="Arial"/>
          <w:sz w:val="24"/>
          <w:szCs w:val="24"/>
        </w:rPr>
        <w:t xml:space="preserve">INSTRUCCIONES </w:t>
      </w:r>
    </w:p>
    <w:p w14:paraId="1D9223CD" w14:textId="77777777" w:rsidR="00713D56" w:rsidRPr="00445BEC" w:rsidRDefault="00655576" w:rsidP="00582151">
      <w:pPr>
        <w:spacing w:after="0" w:line="240" w:lineRule="auto"/>
        <w:jc w:val="both"/>
        <w:rPr>
          <w:rFonts w:ascii="Arial" w:hAnsi="Arial" w:cs="Arial"/>
          <w:sz w:val="24"/>
          <w:szCs w:val="24"/>
        </w:rPr>
      </w:pPr>
      <w:r w:rsidRPr="00445BEC">
        <w:rPr>
          <w:rFonts w:ascii="Arial" w:hAnsi="Arial" w:cs="Arial"/>
          <w:sz w:val="24"/>
          <w:szCs w:val="24"/>
        </w:rPr>
        <w:t>Lea cuidadosamente las siguientes preguntas e identifique los elementos de las competencias docentes y el nivel de dominio que usted tenga de ellas.</w:t>
      </w:r>
    </w:p>
    <w:p w14:paraId="0A7437DB" w14:textId="77777777" w:rsidR="00655576" w:rsidRPr="00445BEC" w:rsidRDefault="00655576" w:rsidP="00582151">
      <w:pPr>
        <w:spacing w:after="0" w:line="240" w:lineRule="auto"/>
        <w:jc w:val="both"/>
        <w:rPr>
          <w:rFonts w:ascii="Arial" w:hAnsi="Arial" w:cs="Arial"/>
          <w:sz w:val="24"/>
          <w:szCs w:val="24"/>
        </w:rPr>
      </w:pPr>
      <w:r w:rsidRPr="00445BEC">
        <w:rPr>
          <w:rFonts w:ascii="Arial" w:hAnsi="Arial" w:cs="Arial"/>
          <w:sz w:val="24"/>
          <w:szCs w:val="24"/>
        </w:rPr>
        <w:lastRenderedPageBreak/>
        <w:t>En una escala de 1 a 5, elija la o</w:t>
      </w:r>
      <w:r w:rsidR="00713D56" w:rsidRPr="00445BEC">
        <w:rPr>
          <w:rFonts w:ascii="Arial" w:hAnsi="Arial" w:cs="Arial"/>
          <w:sz w:val="24"/>
          <w:szCs w:val="24"/>
        </w:rPr>
        <w:t>pción que considere congruente con</w:t>
      </w:r>
      <w:r w:rsidRPr="00445BEC">
        <w:rPr>
          <w:rFonts w:ascii="Arial" w:hAnsi="Arial" w:cs="Arial"/>
          <w:sz w:val="24"/>
          <w:szCs w:val="24"/>
        </w:rPr>
        <w:t xml:space="preserve"> su actividad docente</w:t>
      </w:r>
      <w:r w:rsidR="00713D56" w:rsidRPr="00445BEC">
        <w:rPr>
          <w:rFonts w:ascii="Arial" w:hAnsi="Arial" w:cs="Arial"/>
          <w:sz w:val="24"/>
          <w:szCs w:val="24"/>
        </w:rPr>
        <w:t>,</w:t>
      </w:r>
      <w:r w:rsidRPr="00445BEC">
        <w:rPr>
          <w:rFonts w:ascii="Arial" w:hAnsi="Arial" w:cs="Arial"/>
          <w:sz w:val="24"/>
          <w:szCs w:val="24"/>
        </w:rPr>
        <w:t xml:space="preserve"> marcando con una “X” el criterio con el que se identifique. </w:t>
      </w:r>
    </w:p>
    <w:p w14:paraId="278F91DE" w14:textId="77777777" w:rsidR="00655576" w:rsidRPr="00445BEC" w:rsidRDefault="00655576" w:rsidP="000D01C4">
      <w:pPr>
        <w:spacing w:after="0" w:line="360" w:lineRule="auto"/>
        <w:jc w:val="both"/>
        <w:rPr>
          <w:rFonts w:ascii="Arial" w:hAnsi="Arial" w:cs="Arial"/>
          <w:sz w:val="24"/>
          <w:szCs w:val="24"/>
        </w:rPr>
      </w:pPr>
      <w:r w:rsidRPr="00445BEC">
        <w:rPr>
          <w:rFonts w:ascii="Arial" w:hAnsi="Arial" w:cs="Arial"/>
          <w:sz w:val="24"/>
          <w:szCs w:val="24"/>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5103"/>
      </w:tblGrid>
      <w:tr w:rsidR="00655576" w:rsidRPr="00445BEC" w14:paraId="10342AEC" w14:textId="77777777" w:rsidTr="000D01C4">
        <w:trPr>
          <w:trHeight w:val="314"/>
          <w:jc w:val="center"/>
        </w:trPr>
        <w:tc>
          <w:tcPr>
            <w:tcW w:w="5637" w:type="dxa"/>
            <w:gridSpan w:val="2"/>
          </w:tcPr>
          <w:p w14:paraId="49DBCC29" w14:textId="77777777" w:rsidR="00655576" w:rsidRPr="00445BEC" w:rsidRDefault="00655576" w:rsidP="00217127">
            <w:pPr>
              <w:spacing w:after="0" w:line="240" w:lineRule="auto"/>
              <w:jc w:val="both"/>
              <w:rPr>
                <w:rFonts w:ascii="Arial" w:hAnsi="Arial" w:cs="Arial"/>
                <w:sz w:val="24"/>
                <w:szCs w:val="24"/>
              </w:rPr>
            </w:pPr>
            <w:r w:rsidRPr="00445BEC">
              <w:rPr>
                <w:rFonts w:ascii="Arial" w:hAnsi="Arial" w:cs="Arial"/>
                <w:sz w:val="24"/>
                <w:szCs w:val="24"/>
              </w:rPr>
              <w:t>ESCALA DE GRADOS DE DOMINIO</w:t>
            </w:r>
          </w:p>
        </w:tc>
      </w:tr>
      <w:tr w:rsidR="00655576" w:rsidRPr="00445BEC" w14:paraId="7D6C4D11" w14:textId="77777777" w:rsidTr="000D01C4">
        <w:trPr>
          <w:jc w:val="center"/>
        </w:trPr>
        <w:tc>
          <w:tcPr>
            <w:tcW w:w="534" w:type="dxa"/>
          </w:tcPr>
          <w:p w14:paraId="3C5F5409" w14:textId="77777777" w:rsidR="00655576" w:rsidRPr="00445BEC" w:rsidRDefault="00655576" w:rsidP="00217127">
            <w:pPr>
              <w:spacing w:after="0" w:line="240" w:lineRule="auto"/>
              <w:jc w:val="both"/>
              <w:rPr>
                <w:rFonts w:ascii="Arial" w:hAnsi="Arial" w:cs="Arial"/>
                <w:sz w:val="24"/>
                <w:szCs w:val="24"/>
              </w:rPr>
            </w:pPr>
            <w:r w:rsidRPr="00445BEC">
              <w:rPr>
                <w:rFonts w:ascii="Arial" w:hAnsi="Arial" w:cs="Arial"/>
                <w:sz w:val="24"/>
                <w:szCs w:val="24"/>
              </w:rPr>
              <w:t>1</w:t>
            </w:r>
          </w:p>
        </w:tc>
        <w:tc>
          <w:tcPr>
            <w:tcW w:w="5103" w:type="dxa"/>
          </w:tcPr>
          <w:p w14:paraId="3027AEDE" w14:textId="77777777" w:rsidR="00655576" w:rsidRPr="00445BEC" w:rsidRDefault="00655576" w:rsidP="00217127">
            <w:pPr>
              <w:spacing w:after="0" w:line="240" w:lineRule="auto"/>
              <w:jc w:val="both"/>
              <w:rPr>
                <w:rFonts w:ascii="Arial" w:hAnsi="Arial" w:cs="Arial"/>
                <w:sz w:val="24"/>
                <w:szCs w:val="24"/>
              </w:rPr>
            </w:pPr>
            <w:r w:rsidRPr="00445BEC">
              <w:rPr>
                <w:rFonts w:ascii="Arial" w:hAnsi="Arial" w:cs="Arial"/>
                <w:sz w:val="24"/>
                <w:szCs w:val="24"/>
              </w:rPr>
              <w:t>Nunca</w:t>
            </w:r>
          </w:p>
        </w:tc>
      </w:tr>
      <w:tr w:rsidR="00655576" w:rsidRPr="00445BEC" w14:paraId="23D365D7" w14:textId="77777777" w:rsidTr="000D01C4">
        <w:trPr>
          <w:jc w:val="center"/>
        </w:trPr>
        <w:tc>
          <w:tcPr>
            <w:tcW w:w="534" w:type="dxa"/>
          </w:tcPr>
          <w:p w14:paraId="3ED57DE3" w14:textId="77777777" w:rsidR="00655576" w:rsidRPr="00445BEC" w:rsidRDefault="00655576" w:rsidP="00217127">
            <w:pPr>
              <w:spacing w:after="0" w:line="240" w:lineRule="auto"/>
              <w:jc w:val="both"/>
              <w:rPr>
                <w:rFonts w:ascii="Arial" w:hAnsi="Arial" w:cs="Arial"/>
                <w:sz w:val="24"/>
                <w:szCs w:val="24"/>
              </w:rPr>
            </w:pPr>
            <w:r w:rsidRPr="00445BEC">
              <w:rPr>
                <w:rFonts w:ascii="Arial" w:hAnsi="Arial" w:cs="Arial"/>
                <w:sz w:val="24"/>
                <w:szCs w:val="24"/>
              </w:rPr>
              <w:t>2</w:t>
            </w:r>
          </w:p>
        </w:tc>
        <w:tc>
          <w:tcPr>
            <w:tcW w:w="5103" w:type="dxa"/>
          </w:tcPr>
          <w:p w14:paraId="1F4B38EC" w14:textId="77777777" w:rsidR="00655576" w:rsidRPr="00445BEC" w:rsidRDefault="00655576" w:rsidP="00217127">
            <w:pPr>
              <w:spacing w:after="0" w:line="240" w:lineRule="auto"/>
              <w:jc w:val="both"/>
              <w:rPr>
                <w:rFonts w:ascii="Arial" w:hAnsi="Arial" w:cs="Arial"/>
                <w:sz w:val="24"/>
                <w:szCs w:val="24"/>
              </w:rPr>
            </w:pPr>
            <w:r w:rsidRPr="00445BEC">
              <w:rPr>
                <w:rFonts w:ascii="Arial" w:hAnsi="Arial" w:cs="Arial"/>
                <w:sz w:val="24"/>
                <w:szCs w:val="24"/>
              </w:rPr>
              <w:t xml:space="preserve">Casi nunca </w:t>
            </w:r>
          </w:p>
        </w:tc>
      </w:tr>
      <w:tr w:rsidR="00655576" w:rsidRPr="00445BEC" w14:paraId="5E986087" w14:textId="77777777" w:rsidTr="000D01C4">
        <w:trPr>
          <w:jc w:val="center"/>
        </w:trPr>
        <w:tc>
          <w:tcPr>
            <w:tcW w:w="534" w:type="dxa"/>
          </w:tcPr>
          <w:p w14:paraId="7FF6B41B" w14:textId="77777777" w:rsidR="00655576" w:rsidRPr="00445BEC" w:rsidRDefault="00655576" w:rsidP="00217127">
            <w:pPr>
              <w:spacing w:after="0" w:line="240" w:lineRule="auto"/>
              <w:jc w:val="both"/>
              <w:rPr>
                <w:rFonts w:ascii="Arial" w:hAnsi="Arial" w:cs="Arial"/>
                <w:sz w:val="24"/>
                <w:szCs w:val="24"/>
              </w:rPr>
            </w:pPr>
            <w:r w:rsidRPr="00445BEC">
              <w:rPr>
                <w:rFonts w:ascii="Arial" w:hAnsi="Arial" w:cs="Arial"/>
                <w:sz w:val="24"/>
                <w:szCs w:val="24"/>
              </w:rPr>
              <w:t>3</w:t>
            </w:r>
          </w:p>
        </w:tc>
        <w:tc>
          <w:tcPr>
            <w:tcW w:w="5103" w:type="dxa"/>
          </w:tcPr>
          <w:p w14:paraId="36686931" w14:textId="77777777" w:rsidR="00655576" w:rsidRPr="00445BEC" w:rsidRDefault="00655576" w:rsidP="00217127">
            <w:pPr>
              <w:spacing w:after="0" w:line="240" w:lineRule="auto"/>
              <w:jc w:val="both"/>
              <w:rPr>
                <w:rFonts w:ascii="Arial" w:hAnsi="Arial" w:cs="Arial"/>
                <w:sz w:val="24"/>
                <w:szCs w:val="24"/>
              </w:rPr>
            </w:pPr>
            <w:proofErr w:type="gramStart"/>
            <w:r w:rsidRPr="00445BEC">
              <w:rPr>
                <w:rFonts w:ascii="Arial" w:hAnsi="Arial" w:cs="Arial"/>
                <w:sz w:val="24"/>
                <w:szCs w:val="24"/>
              </w:rPr>
              <w:t>Algunas  veces</w:t>
            </w:r>
            <w:proofErr w:type="gramEnd"/>
            <w:r w:rsidRPr="00445BEC">
              <w:rPr>
                <w:rFonts w:ascii="Arial" w:hAnsi="Arial" w:cs="Arial"/>
                <w:sz w:val="24"/>
                <w:szCs w:val="24"/>
              </w:rPr>
              <w:t xml:space="preserve"> </w:t>
            </w:r>
          </w:p>
        </w:tc>
      </w:tr>
      <w:tr w:rsidR="00655576" w:rsidRPr="00445BEC" w14:paraId="7F5C6791" w14:textId="77777777" w:rsidTr="000D01C4">
        <w:trPr>
          <w:jc w:val="center"/>
        </w:trPr>
        <w:tc>
          <w:tcPr>
            <w:tcW w:w="534" w:type="dxa"/>
          </w:tcPr>
          <w:p w14:paraId="16BC122F" w14:textId="77777777" w:rsidR="00655576" w:rsidRPr="00445BEC" w:rsidRDefault="00655576" w:rsidP="00217127">
            <w:pPr>
              <w:spacing w:after="0" w:line="240" w:lineRule="auto"/>
              <w:jc w:val="both"/>
              <w:rPr>
                <w:rFonts w:ascii="Arial" w:hAnsi="Arial" w:cs="Arial"/>
                <w:sz w:val="24"/>
                <w:szCs w:val="24"/>
              </w:rPr>
            </w:pPr>
            <w:r w:rsidRPr="00445BEC">
              <w:rPr>
                <w:rFonts w:ascii="Arial" w:hAnsi="Arial" w:cs="Arial"/>
                <w:sz w:val="24"/>
                <w:szCs w:val="24"/>
              </w:rPr>
              <w:t>4</w:t>
            </w:r>
          </w:p>
        </w:tc>
        <w:tc>
          <w:tcPr>
            <w:tcW w:w="5103" w:type="dxa"/>
          </w:tcPr>
          <w:p w14:paraId="48124135" w14:textId="77777777" w:rsidR="00655576" w:rsidRPr="00445BEC" w:rsidRDefault="00655576" w:rsidP="00217127">
            <w:pPr>
              <w:spacing w:after="0" w:line="240" w:lineRule="auto"/>
              <w:jc w:val="both"/>
              <w:rPr>
                <w:rFonts w:ascii="Arial" w:hAnsi="Arial" w:cs="Arial"/>
                <w:sz w:val="24"/>
                <w:szCs w:val="24"/>
              </w:rPr>
            </w:pPr>
            <w:r w:rsidRPr="00445BEC">
              <w:rPr>
                <w:rFonts w:ascii="Arial" w:hAnsi="Arial" w:cs="Arial"/>
                <w:sz w:val="24"/>
                <w:szCs w:val="24"/>
              </w:rPr>
              <w:t>Casi siempre</w:t>
            </w:r>
          </w:p>
        </w:tc>
      </w:tr>
      <w:tr w:rsidR="00655576" w:rsidRPr="00445BEC" w14:paraId="5902B285" w14:textId="77777777" w:rsidTr="000D01C4">
        <w:trPr>
          <w:jc w:val="center"/>
        </w:trPr>
        <w:tc>
          <w:tcPr>
            <w:tcW w:w="534" w:type="dxa"/>
          </w:tcPr>
          <w:p w14:paraId="16FE134C" w14:textId="77777777" w:rsidR="00655576" w:rsidRPr="00445BEC" w:rsidRDefault="00655576" w:rsidP="00217127">
            <w:pPr>
              <w:spacing w:after="0" w:line="240" w:lineRule="auto"/>
              <w:jc w:val="both"/>
              <w:rPr>
                <w:rFonts w:ascii="Arial" w:hAnsi="Arial" w:cs="Arial"/>
                <w:sz w:val="24"/>
                <w:szCs w:val="24"/>
              </w:rPr>
            </w:pPr>
            <w:r w:rsidRPr="00445BEC">
              <w:rPr>
                <w:rFonts w:ascii="Arial" w:hAnsi="Arial" w:cs="Arial"/>
                <w:sz w:val="24"/>
                <w:szCs w:val="24"/>
              </w:rPr>
              <w:t>5</w:t>
            </w:r>
          </w:p>
        </w:tc>
        <w:tc>
          <w:tcPr>
            <w:tcW w:w="5103" w:type="dxa"/>
          </w:tcPr>
          <w:p w14:paraId="2C371A8F" w14:textId="77777777" w:rsidR="00655576" w:rsidRPr="00445BEC" w:rsidRDefault="00655576" w:rsidP="00217127">
            <w:pPr>
              <w:spacing w:after="0" w:line="240" w:lineRule="auto"/>
              <w:jc w:val="both"/>
              <w:rPr>
                <w:rFonts w:ascii="Arial" w:hAnsi="Arial" w:cs="Arial"/>
                <w:sz w:val="24"/>
                <w:szCs w:val="24"/>
              </w:rPr>
            </w:pPr>
            <w:r w:rsidRPr="00445BEC">
              <w:rPr>
                <w:rFonts w:ascii="Arial" w:hAnsi="Arial" w:cs="Arial"/>
                <w:sz w:val="24"/>
                <w:szCs w:val="24"/>
              </w:rPr>
              <w:t>Siempre</w:t>
            </w:r>
          </w:p>
        </w:tc>
      </w:tr>
    </w:tbl>
    <w:p w14:paraId="57877899" w14:textId="77777777" w:rsidR="00655576" w:rsidRPr="00445BEC" w:rsidRDefault="00655576" w:rsidP="000D01C4">
      <w:pPr>
        <w:spacing w:after="0" w:line="360" w:lineRule="auto"/>
        <w:jc w:val="both"/>
        <w:rPr>
          <w:rFonts w:ascii="Arial" w:hAnsi="Arial" w:cs="Arial"/>
          <w:sz w:val="24"/>
          <w:szCs w:val="24"/>
        </w:rPr>
      </w:pPr>
    </w:p>
    <w:tbl>
      <w:tblPr>
        <w:tblW w:w="9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90"/>
        <w:gridCol w:w="425"/>
        <w:gridCol w:w="426"/>
        <w:gridCol w:w="425"/>
        <w:gridCol w:w="425"/>
        <w:gridCol w:w="411"/>
      </w:tblGrid>
      <w:tr w:rsidR="00655576" w:rsidRPr="00445BEC" w14:paraId="6F9CA7D2" w14:textId="77777777" w:rsidTr="000D01C4">
        <w:tc>
          <w:tcPr>
            <w:tcW w:w="7290" w:type="dxa"/>
          </w:tcPr>
          <w:p w14:paraId="032A6F16" w14:textId="77777777" w:rsidR="00655576" w:rsidRPr="00445BEC" w:rsidRDefault="00B05B7D" w:rsidP="00217127">
            <w:pPr>
              <w:spacing w:after="0" w:line="240" w:lineRule="auto"/>
              <w:jc w:val="both"/>
              <w:rPr>
                <w:rFonts w:ascii="Arial" w:hAnsi="Arial" w:cs="Arial"/>
                <w:sz w:val="24"/>
                <w:szCs w:val="24"/>
              </w:rPr>
            </w:pPr>
            <w:r w:rsidRPr="00445BEC">
              <w:rPr>
                <w:rFonts w:ascii="Arial" w:hAnsi="Arial" w:cs="Arial"/>
                <w:sz w:val="24"/>
                <w:szCs w:val="24"/>
              </w:rPr>
              <w:t>Competencias</w:t>
            </w:r>
            <w:r w:rsidR="00655576" w:rsidRPr="00445BEC">
              <w:rPr>
                <w:rFonts w:ascii="Arial" w:hAnsi="Arial" w:cs="Arial"/>
                <w:sz w:val="24"/>
                <w:szCs w:val="24"/>
              </w:rPr>
              <w:t>: 1. Organiza su formación continua a lo largo de su trayectoria profesional.</w:t>
            </w:r>
          </w:p>
        </w:tc>
        <w:tc>
          <w:tcPr>
            <w:tcW w:w="2112" w:type="dxa"/>
            <w:gridSpan w:val="5"/>
          </w:tcPr>
          <w:p w14:paraId="0DF448E1" w14:textId="77777777" w:rsidR="00655576" w:rsidRPr="00445BEC" w:rsidRDefault="00655576" w:rsidP="00217127">
            <w:pPr>
              <w:spacing w:after="0" w:line="240" w:lineRule="auto"/>
              <w:jc w:val="center"/>
              <w:rPr>
                <w:rFonts w:ascii="Arial" w:hAnsi="Arial" w:cs="Arial"/>
                <w:sz w:val="24"/>
                <w:szCs w:val="24"/>
              </w:rPr>
            </w:pPr>
          </w:p>
        </w:tc>
      </w:tr>
      <w:tr w:rsidR="00655576" w:rsidRPr="00445BEC" w14:paraId="0AFF37DF" w14:textId="77777777" w:rsidTr="000D01C4">
        <w:tc>
          <w:tcPr>
            <w:tcW w:w="7290" w:type="dxa"/>
            <w:vMerge w:val="restart"/>
          </w:tcPr>
          <w:p w14:paraId="67DF0A17" w14:textId="77777777" w:rsidR="00655576" w:rsidRPr="00445BEC" w:rsidRDefault="00655576" w:rsidP="00217127">
            <w:pPr>
              <w:spacing w:after="0" w:line="240" w:lineRule="auto"/>
              <w:jc w:val="both"/>
              <w:rPr>
                <w:rFonts w:ascii="Arial" w:hAnsi="Arial" w:cs="Arial"/>
                <w:sz w:val="24"/>
                <w:szCs w:val="24"/>
              </w:rPr>
            </w:pPr>
          </w:p>
        </w:tc>
        <w:tc>
          <w:tcPr>
            <w:tcW w:w="2112" w:type="dxa"/>
            <w:gridSpan w:val="5"/>
          </w:tcPr>
          <w:p w14:paraId="7292F649" w14:textId="77777777" w:rsidR="00655576" w:rsidRPr="00445BEC" w:rsidRDefault="00655576" w:rsidP="00217127">
            <w:pPr>
              <w:spacing w:after="0" w:line="240" w:lineRule="auto"/>
              <w:jc w:val="both"/>
              <w:rPr>
                <w:rFonts w:ascii="Arial" w:hAnsi="Arial" w:cs="Arial"/>
                <w:sz w:val="24"/>
                <w:szCs w:val="24"/>
              </w:rPr>
            </w:pPr>
            <w:r w:rsidRPr="00445BEC">
              <w:rPr>
                <w:rFonts w:ascii="Arial" w:hAnsi="Arial" w:cs="Arial"/>
                <w:sz w:val="24"/>
                <w:szCs w:val="24"/>
              </w:rPr>
              <w:t>Grado de Dominio</w:t>
            </w:r>
          </w:p>
        </w:tc>
      </w:tr>
      <w:tr w:rsidR="00655576" w:rsidRPr="00445BEC" w14:paraId="0EFDAAD1" w14:textId="77777777" w:rsidTr="000D01C4">
        <w:tc>
          <w:tcPr>
            <w:tcW w:w="7290" w:type="dxa"/>
            <w:vMerge/>
          </w:tcPr>
          <w:p w14:paraId="7C0F2878" w14:textId="77777777" w:rsidR="00655576" w:rsidRPr="00445BEC" w:rsidRDefault="00655576" w:rsidP="009511A9">
            <w:pPr>
              <w:spacing w:after="0" w:line="240" w:lineRule="auto"/>
              <w:jc w:val="both"/>
              <w:rPr>
                <w:rFonts w:ascii="Arial" w:hAnsi="Arial" w:cs="Arial"/>
                <w:sz w:val="24"/>
                <w:szCs w:val="24"/>
              </w:rPr>
            </w:pPr>
          </w:p>
        </w:tc>
        <w:tc>
          <w:tcPr>
            <w:tcW w:w="425" w:type="dxa"/>
          </w:tcPr>
          <w:p w14:paraId="6C908837" w14:textId="77777777" w:rsidR="00655576" w:rsidRPr="00445BEC" w:rsidRDefault="00655576" w:rsidP="009511A9">
            <w:pPr>
              <w:spacing w:after="0" w:line="240" w:lineRule="auto"/>
              <w:jc w:val="both"/>
              <w:rPr>
                <w:rFonts w:ascii="Arial" w:hAnsi="Arial" w:cs="Arial"/>
                <w:sz w:val="24"/>
                <w:szCs w:val="24"/>
              </w:rPr>
            </w:pPr>
            <w:r w:rsidRPr="00445BEC">
              <w:rPr>
                <w:rFonts w:ascii="Arial" w:hAnsi="Arial" w:cs="Arial"/>
                <w:sz w:val="24"/>
                <w:szCs w:val="24"/>
              </w:rPr>
              <w:t>1</w:t>
            </w:r>
          </w:p>
        </w:tc>
        <w:tc>
          <w:tcPr>
            <w:tcW w:w="426" w:type="dxa"/>
          </w:tcPr>
          <w:p w14:paraId="7FC6934C" w14:textId="77777777" w:rsidR="00655576" w:rsidRPr="00445BEC" w:rsidRDefault="00655576" w:rsidP="009511A9">
            <w:pPr>
              <w:spacing w:after="0" w:line="240" w:lineRule="auto"/>
              <w:jc w:val="both"/>
              <w:rPr>
                <w:rFonts w:ascii="Arial" w:hAnsi="Arial" w:cs="Arial"/>
                <w:sz w:val="24"/>
                <w:szCs w:val="24"/>
              </w:rPr>
            </w:pPr>
            <w:r w:rsidRPr="00445BEC">
              <w:rPr>
                <w:rFonts w:ascii="Arial" w:hAnsi="Arial" w:cs="Arial"/>
                <w:sz w:val="24"/>
                <w:szCs w:val="24"/>
              </w:rPr>
              <w:t>2</w:t>
            </w:r>
          </w:p>
        </w:tc>
        <w:tc>
          <w:tcPr>
            <w:tcW w:w="425" w:type="dxa"/>
          </w:tcPr>
          <w:p w14:paraId="000DCB6A" w14:textId="77777777" w:rsidR="00655576" w:rsidRPr="00445BEC" w:rsidRDefault="00655576" w:rsidP="009511A9">
            <w:pPr>
              <w:spacing w:after="0" w:line="240" w:lineRule="auto"/>
              <w:jc w:val="both"/>
              <w:rPr>
                <w:rFonts w:ascii="Arial" w:hAnsi="Arial" w:cs="Arial"/>
                <w:sz w:val="24"/>
                <w:szCs w:val="24"/>
              </w:rPr>
            </w:pPr>
            <w:r w:rsidRPr="00445BEC">
              <w:rPr>
                <w:rFonts w:ascii="Arial" w:hAnsi="Arial" w:cs="Arial"/>
                <w:sz w:val="24"/>
                <w:szCs w:val="24"/>
              </w:rPr>
              <w:t>3</w:t>
            </w:r>
          </w:p>
        </w:tc>
        <w:tc>
          <w:tcPr>
            <w:tcW w:w="425" w:type="dxa"/>
          </w:tcPr>
          <w:p w14:paraId="2C415E47" w14:textId="77777777" w:rsidR="00655576" w:rsidRPr="00445BEC" w:rsidRDefault="00655576" w:rsidP="009511A9">
            <w:pPr>
              <w:spacing w:after="0" w:line="240" w:lineRule="auto"/>
              <w:jc w:val="both"/>
              <w:rPr>
                <w:rFonts w:ascii="Arial" w:hAnsi="Arial" w:cs="Arial"/>
                <w:sz w:val="24"/>
                <w:szCs w:val="24"/>
              </w:rPr>
            </w:pPr>
            <w:r w:rsidRPr="00445BEC">
              <w:rPr>
                <w:rFonts w:ascii="Arial" w:hAnsi="Arial" w:cs="Arial"/>
                <w:sz w:val="24"/>
                <w:szCs w:val="24"/>
              </w:rPr>
              <w:t>4</w:t>
            </w:r>
          </w:p>
        </w:tc>
        <w:tc>
          <w:tcPr>
            <w:tcW w:w="411" w:type="dxa"/>
          </w:tcPr>
          <w:p w14:paraId="62CA892F" w14:textId="77777777" w:rsidR="00655576" w:rsidRPr="00445BEC" w:rsidRDefault="00655576" w:rsidP="009511A9">
            <w:pPr>
              <w:spacing w:after="0" w:line="240" w:lineRule="auto"/>
              <w:jc w:val="both"/>
              <w:rPr>
                <w:rFonts w:ascii="Arial" w:hAnsi="Arial" w:cs="Arial"/>
                <w:sz w:val="24"/>
                <w:szCs w:val="24"/>
              </w:rPr>
            </w:pPr>
            <w:r w:rsidRPr="00445BEC">
              <w:rPr>
                <w:rFonts w:ascii="Arial" w:hAnsi="Arial" w:cs="Arial"/>
                <w:sz w:val="24"/>
                <w:szCs w:val="24"/>
              </w:rPr>
              <w:t>5</w:t>
            </w:r>
          </w:p>
        </w:tc>
      </w:tr>
      <w:tr w:rsidR="00655576" w:rsidRPr="00445BEC" w14:paraId="3E30D892" w14:textId="77777777" w:rsidTr="000D01C4">
        <w:tc>
          <w:tcPr>
            <w:tcW w:w="7290" w:type="dxa"/>
          </w:tcPr>
          <w:p w14:paraId="348EC621"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Analizo la manera en la que los estudiantes aprenden.</w:t>
            </w:r>
          </w:p>
        </w:tc>
        <w:tc>
          <w:tcPr>
            <w:tcW w:w="425" w:type="dxa"/>
          </w:tcPr>
          <w:p w14:paraId="6453AE49"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79521F9A"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5E93452A"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52D13D97"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4034A1D2"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55B44DCB" w14:textId="77777777" w:rsidTr="000D01C4">
        <w:tc>
          <w:tcPr>
            <w:tcW w:w="7290" w:type="dxa"/>
          </w:tcPr>
          <w:p w14:paraId="72F1265D"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 xml:space="preserve">Utilizo nuevos estilos de enseñanza-aprendizaje. </w:t>
            </w:r>
          </w:p>
        </w:tc>
        <w:tc>
          <w:tcPr>
            <w:tcW w:w="425" w:type="dxa"/>
          </w:tcPr>
          <w:p w14:paraId="2859A902"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12B588DF"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59509001"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02B14AA9"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6689F621"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28886125" w14:textId="77777777" w:rsidTr="000D01C4">
        <w:tc>
          <w:tcPr>
            <w:tcW w:w="7290" w:type="dxa"/>
          </w:tcPr>
          <w:p w14:paraId="0119549E"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 xml:space="preserve">Aplico nuevos recursos tecnológicos en mi práctica docente. </w:t>
            </w:r>
          </w:p>
        </w:tc>
        <w:tc>
          <w:tcPr>
            <w:tcW w:w="425" w:type="dxa"/>
          </w:tcPr>
          <w:p w14:paraId="43CFEC24"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1AA30A82"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7BD6CB9B"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7A4DE3DA"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192B2DCA"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38DF94C4" w14:textId="77777777" w:rsidTr="000D01C4">
        <w:tc>
          <w:tcPr>
            <w:tcW w:w="7290" w:type="dxa"/>
          </w:tcPr>
          <w:p w14:paraId="13039C37"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Actualizo el material didáctico cada semestre.</w:t>
            </w:r>
          </w:p>
        </w:tc>
        <w:tc>
          <w:tcPr>
            <w:tcW w:w="425" w:type="dxa"/>
          </w:tcPr>
          <w:p w14:paraId="0C8CA04F"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09EE9E44"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223A4696"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30B29E97"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4F7AE63D"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387333EE" w14:textId="77777777" w:rsidTr="000D01C4">
        <w:tc>
          <w:tcPr>
            <w:tcW w:w="7290" w:type="dxa"/>
          </w:tcPr>
          <w:p w14:paraId="745AFE8A"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Cuento con disposición favorable para la evaluación docente y de pares.</w:t>
            </w:r>
          </w:p>
        </w:tc>
        <w:tc>
          <w:tcPr>
            <w:tcW w:w="425" w:type="dxa"/>
          </w:tcPr>
          <w:p w14:paraId="61E3DE14"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7DCB9F78"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07B1C89E"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4A69F8FD"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5E81E676"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30C45544" w14:textId="77777777" w:rsidTr="000D01C4">
        <w:tc>
          <w:tcPr>
            <w:tcW w:w="7290" w:type="dxa"/>
          </w:tcPr>
          <w:p w14:paraId="369BFCFD"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Realizo actividades que fomenten la retroalimentación con otros docentes de mi área o áreas afines.</w:t>
            </w:r>
          </w:p>
        </w:tc>
        <w:tc>
          <w:tcPr>
            <w:tcW w:w="425" w:type="dxa"/>
          </w:tcPr>
          <w:p w14:paraId="19455359"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139B4438"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4694C560"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5464D415"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3B290C29"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43044FF3" w14:textId="77777777" w:rsidTr="000D01C4">
        <w:tc>
          <w:tcPr>
            <w:tcW w:w="7290" w:type="dxa"/>
          </w:tcPr>
          <w:p w14:paraId="7707D968"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 xml:space="preserve">Me actualizo en el uso de una segunda lengua. </w:t>
            </w:r>
          </w:p>
        </w:tc>
        <w:tc>
          <w:tcPr>
            <w:tcW w:w="425" w:type="dxa"/>
          </w:tcPr>
          <w:p w14:paraId="032C6478"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59170278"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62C69C3F"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786507E2"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56EC51A0"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581A931A" w14:textId="77777777" w:rsidTr="000D01C4">
        <w:tc>
          <w:tcPr>
            <w:tcW w:w="7290" w:type="dxa"/>
          </w:tcPr>
          <w:p w14:paraId="177BFB8A"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Manifiesto interés por capacitarme y participar en los programas de formación.</w:t>
            </w:r>
          </w:p>
        </w:tc>
        <w:tc>
          <w:tcPr>
            <w:tcW w:w="425" w:type="dxa"/>
          </w:tcPr>
          <w:p w14:paraId="0A6DA3F2"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2B3720FB"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7CF8FB25"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76C7C2F5"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688F2F68"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375FED51" w14:textId="77777777" w:rsidTr="000D01C4">
        <w:tc>
          <w:tcPr>
            <w:tcW w:w="7290" w:type="dxa"/>
          </w:tcPr>
          <w:p w14:paraId="0E8A42FC"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2. Domina y estructura los saberes para facilitar experiencias de aprendizaje significativo.</w:t>
            </w:r>
          </w:p>
        </w:tc>
        <w:tc>
          <w:tcPr>
            <w:tcW w:w="2112" w:type="dxa"/>
            <w:gridSpan w:val="5"/>
          </w:tcPr>
          <w:p w14:paraId="69387EA8"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1E49F725" w14:textId="77777777" w:rsidTr="000D01C4">
        <w:tc>
          <w:tcPr>
            <w:tcW w:w="7290" w:type="dxa"/>
          </w:tcPr>
          <w:p w14:paraId="762000AF"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 xml:space="preserve">Argumento la naturaleza, métodos, lógica de los saberes que imparto. </w:t>
            </w:r>
          </w:p>
        </w:tc>
        <w:tc>
          <w:tcPr>
            <w:tcW w:w="425" w:type="dxa"/>
          </w:tcPr>
          <w:p w14:paraId="44C7259F"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26FB1BE8"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0A6A5047"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2B9661BA"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432FDD4F"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15540815" w14:textId="77777777" w:rsidTr="000D01C4">
        <w:tc>
          <w:tcPr>
            <w:tcW w:w="7290" w:type="dxa"/>
          </w:tcPr>
          <w:p w14:paraId="169AF8F2"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Considero importante establecer relaciones de los saberes a partir del vínculo de conocimientos previos y actuales en el proceso de aprendizaje.</w:t>
            </w:r>
          </w:p>
        </w:tc>
        <w:tc>
          <w:tcPr>
            <w:tcW w:w="425" w:type="dxa"/>
          </w:tcPr>
          <w:p w14:paraId="524D1FB9"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73C6E4CE"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3044A28E"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541CF4D5"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75E961A6"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41834738" w14:textId="77777777" w:rsidTr="000D01C4">
        <w:tc>
          <w:tcPr>
            <w:tcW w:w="7290" w:type="dxa"/>
          </w:tcPr>
          <w:p w14:paraId="53C6BAF6"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color w:val="000000"/>
                <w:sz w:val="24"/>
                <w:szCs w:val="24"/>
              </w:rPr>
              <w:t xml:space="preserve">Organizo actividades en las que los alumnos realizan ejercicios donde aplican sus conocimientos para tomar decisiones. </w:t>
            </w:r>
          </w:p>
        </w:tc>
        <w:tc>
          <w:tcPr>
            <w:tcW w:w="425" w:type="dxa"/>
          </w:tcPr>
          <w:p w14:paraId="09FF4517"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210A2F0A"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1EBB6881"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16A4D67C"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4CC520AC"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28B03624" w14:textId="77777777" w:rsidTr="000D01C4">
        <w:tc>
          <w:tcPr>
            <w:tcW w:w="7290" w:type="dxa"/>
          </w:tcPr>
          <w:p w14:paraId="644FF5ED" w14:textId="77777777" w:rsidR="00655576" w:rsidRPr="00445BEC" w:rsidRDefault="00655576" w:rsidP="00713D56">
            <w:pPr>
              <w:spacing w:after="0" w:line="240" w:lineRule="auto"/>
              <w:jc w:val="both"/>
              <w:rPr>
                <w:rFonts w:ascii="Arial" w:hAnsi="Arial" w:cs="Arial"/>
                <w:color w:val="000000"/>
                <w:sz w:val="24"/>
                <w:szCs w:val="24"/>
              </w:rPr>
            </w:pPr>
            <w:r w:rsidRPr="00445BEC">
              <w:rPr>
                <w:rFonts w:ascii="Arial" w:hAnsi="Arial" w:cs="Arial"/>
                <w:color w:val="000000"/>
                <w:sz w:val="24"/>
                <w:szCs w:val="24"/>
              </w:rPr>
              <w:t>Superviso las actividades de los alumnos de forma individual y grupal.</w:t>
            </w:r>
          </w:p>
        </w:tc>
        <w:tc>
          <w:tcPr>
            <w:tcW w:w="425" w:type="dxa"/>
          </w:tcPr>
          <w:p w14:paraId="6A9A62FB"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3FD427E0"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490A9D68"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3745813D"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007BCE91"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30047D52" w14:textId="77777777" w:rsidTr="000D01C4">
        <w:tc>
          <w:tcPr>
            <w:tcW w:w="7290" w:type="dxa"/>
          </w:tcPr>
          <w:p w14:paraId="0B19D607" w14:textId="77777777" w:rsidR="00655576" w:rsidRPr="00445BEC" w:rsidRDefault="00655576" w:rsidP="00713D56">
            <w:pPr>
              <w:spacing w:after="0" w:line="240" w:lineRule="auto"/>
              <w:jc w:val="both"/>
              <w:rPr>
                <w:rFonts w:ascii="Arial" w:hAnsi="Arial" w:cs="Arial"/>
                <w:color w:val="000000"/>
                <w:sz w:val="24"/>
                <w:szCs w:val="24"/>
              </w:rPr>
            </w:pPr>
            <w:r w:rsidRPr="00445BEC">
              <w:rPr>
                <w:rFonts w:ascii="Arial" w:hAnsi="Arial" w:cs="Arial"/>
                <w:color w:val="000000"/>
                <w:sz w:val="24"/>
                <w:szCs w:val="24"/>
              </w:rPr>
              <w:lastRenderedPageBreak/>
              <w:t>Sugiero actividades de aprendizaje orientadas a cumplir con los objetivos y contenidos del curso.</w:t>
            </w:r>
          </w:p>
        </w:tc>
        <w:tc>
          <w:tcPr>
            <w:tcW w:w="425" w:type="dxa"/>
          </w:tcPr>
          <w:p w14:paraId="79348C70"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6FFCAE97"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4BC2CFDD"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0BAD389D"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0F61A505"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42D18906" w14:textId="77777777" w:rsidTr="000D01C4">
        <w:tc>
          <w:tcPr>
            <w:tcW w:w="7290" w:type="dxa"/>
          </w:tcPr>
          <w:p w14:paraId="374877B9" w14:textId="77777777" w:rsidR="00655576" w:rsidRPr="00445BEC" w:rsidRDefault="00655576" w:rsidP="00713D56">
            <w:pPr>
              <w:spacing w:after="0" w:line="240" w:lineRule="auto"/>
              <w:jc w:val="both"/>
              <w:rPr>
                <w:rFonts w:ascii="Arial" w:hAnsi="Arial" w:cs="Arial"/>
                <w:color w:val="000000"/>
                <w:sz w:val="24"/>
                <w:szCs w:val="24"/>
              </w:rPr>
            </w:pPr>
            <w:r w:rsidRPr="00445BEC">
              <w:rPr>
                <w:rFonts w:ascii="Arial" w:hAnsi="Arial" w:cs="Arial"/>
                <w:color w:val="000000"/>
                <w:sz w:val="24"/>
                <w:szCs w:val="24"/>
              </w:rPr>
              <w:t>Promuevo en los estudiantes actividades desarrolladas bajo un contexto real.</w:t>
            </w:r>
          </w:p>
        </w:tc>
        <w:tc>
          <w:tcPr>
            <w:tcW w:w="425" w:type="dxa"/>
          </w:tcPr>
          <w:p w14:paraId="7225D23D"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2FFF6CCA"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74FD5A52"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367EECEF"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3E544B17"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19514F9C" w14:textId="77777777" w:rsidTr="000D01C4">
        <w:tc>
          <w:tcPr>
            <w:tcW w:w="7290" w:type="dxa"/>
          </w:tcPr>
          <w:p w14:paraId="7B827295"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Aporto ideas claras asegurándome que los estudiantes comprenden las instrucciones antes de realizar una actividad.</w:t>
            </w:r>
          </w:p>
        </w:tc>
        <w:tc>
          <w:tcPr>
            <w:tcW w:w="425" w:type="dxa"/>
          </w:tcPr>
          <w:p w14:paraId="5672C24D"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0B94EDB3"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6B6FAAD1"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35F8F602"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2B027BBA"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25359A8A" w14:textId="77777777" w:rsidTr="000D01C4">
        <w:tc>
          <w:tcPr>
            <w:tcW w:w="7290" w:type="dxa"/>
          </w:tcPr>
          <w:p w14:paraId="5F67E09F"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3. Planifica los procesos de enseñanza y de aprendizaje atendiendo al enfoque por competencias y los ubica en contextos disciplinares, curriculares y sociales amplios.</w:t>
            </w:r>
          </w:p>
        </w:tc>
        <w:tc>
          <w:tcPr>
            <w:tcW w:w="2112" w:type="dxa"/>
            <w:gridSpan w:val="5"/>
          </w:tcPr>
          <w:p w14:paraId="2F212282"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6316B3DE" w14:textId="77777777" w:rsidTr="000D01C4">
        <w:tc>
          <w:tcPr>
            <w:tcW w:w="7290" w:type="dxa"/>
          </w:tcPr>
          <w:p w14:paraId="14765449"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Considero el desarrollo de estrategias de enseñanza como parte importante para la formación de los estudiantes.</w:t>
            </w:r>
          </w:p>
        </w:tc>
        <w:tc>
          <w:tcPr>
            <w:tcW w:w="425" w:type="dxa"/>
          </w:tcPr>
          <w:p w14:paraId="1A8C382F"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10541761"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05118F7A"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0DB9E762"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2FEE4696"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34C14B6C" w14:textId="77777777" w:rsidTr="000D01C4">
        <w:tc>
          <w:tcPr>
            <w:tcW w:w="7290" w:type="dxa"/>
          </w:tcPr>
          <w:p w14:paraId="78FF4182"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 xml:space="preserve">Diseño planes de trabajo basados en proyectos e investigaciones disciplinarias e interdisciplinarias orientados al desarrollo de competencias. </w:t>
            </w:r>
          </w:p>
        </w:tc>
        <w:tc>
          <w:tcPr>
            <w:tcW w:w="425" w:type="dxa"/>
          </w:tcPr>
          <w:p w14:paraId="73810DB6"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38F7F821"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1BF6CAF4"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65D4B89F"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2CBB9EA1"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37B3397D" w14:textId="77777777" w:rsidTr="000D01C4">
        <w:tc>
          <w:tcPr>
            <w:tcW w:w="7290" w:type="dxa"/>
          </w:tcPr>
          <w:p w14:paraId="76774C44"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 xml:space="preserve">Diversifico y utilizo el uso de materiales apropiados para el desarrollo de competencias.  </w:t>
            </w:r>
          </w:p>
        </w:tc>
        <w:tc>
          <w:tcPr>
            <w:tcW w:w="425" w:type="dxa"/>
          </w:tcPr>
          <w:p w14:paraId="59B5CB55"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2E4654D2"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5B30C711"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7951BBA7"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4F98E5C3"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18D46682" w14:textId="77777777" w:rsidTr="000D01C4">
        <w:tc>
          <w:tcPr>
            <w:tcW w:w="7290" w:type="dxa"/>
          </w:tcPr>
          <w:p w14:paraId="71B14D78"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Utilizo ejemplos actuales y cotidianos que le permitan al estudiante contextualizar los contenidos del plan de estudios en su vida social.</w:t>
            </w:r>
          </w:p>
        </w:tc>
        <w:tc>
          <w:tcPr>
            <w:tcW w:w="425" w:type="dxa"/>
          </w:tcPr>
          <w:p w14:paraId="39F5E55D"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296CE280"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513A0770"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3A3C43B5"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34FE3F6F"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77BA2450" w14:textId="77777777" w:rsidTr="000D01C4">
        <w:tc>
          <w:tcPr>
            <w:tcW w:w="7290" w:type="dxa"/>
          </w:tcPr>
          <w:p w14:paraId="276D5342" w14:textId="77777777" w:rsidR="00655576" w:rsidRPr="00445BEC" w:rsidRDefault="00655576" w:rsidP="00713D56">
            <w:pPr>
              <w:spacing w:after="0" w:line="240" w:lineRule="auto"/>
              <w:jc w:val="both"/>
              <w:rPr>
                <w:rFonts w:ascii="Arial" w:hAnsi="Arial" w:cs="Arial"/>
                <w:color w:val="000000"/>
                <w:sz w:val="24"/>
                <w:szCs w:val="24"/>
              </w:rPr>
            </w:pPr>
            <w:r w:rsidRPr="00445BEC">
              <w:rPr>
                <w:rFonts w:ascii="Arial" w:hAnsi="Arial" w:cs="Arial"/>
                <w:color w:val="000000"/>
                <w:sz w:val="24"/>
                <w:szCs w:val="24"/>
              </w:rPr>
              <w:t>Escucho las demandas de los estudiantes y negocio con ellos cuando se requiere para crear mejores condiciones de aprendizaje.</w:t>
            </w:r>
          </w:p>
        </w:tc>
        <w:tc>
          <w:tcPr>
            <w:tcW w:w="425" w:type="dxa"/>
          </w:tcPr>
          <w:p w14:paraId="281FD023"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67809B4A"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4BD25826"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5F8C83B8"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2CA6027C"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5103635D" w14:textId="77777777" w:rsidTr="000D01C4">
        <w:tc>
          <w:tcPr>
            <w:tcW w:w="7290" w:type="dxa"/>
          </w:tcPr>
          <w:p w14:paraId="3B100607" w14:textId="77777777" w:rsidR="00655576" w:rsidRPr="00445BEC" w:rsidRDefault="00655576" w:rsidP="00713D56">
            <w:pPr>
              <w:spacing w:after="0" w:line="240" w:lineRule="auto"/>
              <w:jc w:val="both"/>
              <w:rPr>
                <w:rFonts w:ascii="Arial" w:hAnsi="Arial" w:cs="Arial"/>
                <w:color w:val="000000"/>
                <w:sz w:val="24"/>
                <w:szCs w:val="24"/>
              </w:rPr>
            </w:pPr>
            <w:r w:rsidRPr="00445BEC">
              <w:rPr>
                <w:rFonts w:ascii="Arial" w:hAnsi="Arial" w:cs="Arial"/>
                <w:sz w:val="24"/>
                <w:szCs w:val="24"/>
              </w:rPr>
              <w:t>Proporciono herramientas a los estudiantes para avanzar en sus procesos de construcción del conocimiento.</w:t>
            </w:r>
          </w:p>
        </w:tc>
        <w:tc>
          <w:tcPr>
            <w:tcW w:w="425" w:type="dxa"/>
          </w:tcPr>
          <w:p w14:paraId="70C402D9"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2AAE238A"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75961D67"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1AF2E212"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72D78482"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24EBE2FE" w14:textId="77777777" w:rsidTr="000D01C4">
        <w:tc>
          <w:tcPr>
            <w:tcW w:w="7290" w:type="dxa"/>
          </w:tcPr>
          <w:p w14:paraId="0A07D59C" w14:textId="77777777" w:rsidR="00655576" w:rsidRPr="00445BEC" w:rsidRDefault="00655576" w:rsidP="00713D56">
            <w:pPr>
              <w:spacing w:after="0" w:line="240" w:lineRule="auto"/>
              <w:jc w:val="both"/>
              <w:rPr>
                <w:rFonts w:ascii="Arial" w:hAnsi="Arial" w:cs="Arial"/>
                <w:color w:val="000000"/>
                <w:sz w:val="24"/>
                <w:szCs w:val="24"/>
              </w:rPr>
            </w:pPr>
            <w:r w:rsidRPr="00445BEC">
              <w:rPr>
                <w:rFonts w:ascii="Arial" w:hAnsi="Arial" w:cs="Arial"/>
                <w:sz w:val="24"/>
                <w:szCs w:val="24"/>
              </w:rPr>
              <w:t>Fomento la retroalimentación en todas las actividades que realizan los estudiantes.</w:t>
            </w:r>
          </w:p>
        </w:tc>
        <w:tc>
          <w:tcPr>
            <w:tcW w:w="425" w:type="dxa"/>
          </w:tcPr>
          <w:p w14:paraId="699A6795"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6384BBE2"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7628B77F"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131480A5"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1497F703"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3F8F42D7" w14:textId="77777777" w:rsidTr="000D01C4">
        <w:tc>
          <w:tcPr>
            <w:tcW w:w="7290" w:type="dxa"/>
          </w:tcPr>
          <w:p w14:paraId="086FE6E5" w14:textId="77777777" w:rsidR="00655576" w:rsidRPr="00445BEC" w:rsidRDefault="00655576" w:rsidP="00713D56">
            <w:pPr>
              <w:spacing w:after="0" w:line="240" w:lineRule="auto"/>
              <w:jc w:val="both"/>
              <w:rPr>
                <w:rFonts w:ascii="Arial" w:hAnsi="Arial" w:cs="Arial"/>
                <w:color w:val="000000"/>
                <w:sz w:val="24"/>
                <w:szCs w:val="24"/>
              </w:rPr>
            </w:pPr>
            <w:r w:rsidRPr="00445BEC">
              <w:rPr>
                <w:rFonts w:ascii="Arial" w:hAnsi="Arial" w:cs="Arial"/>
                <w:sz w:val="24"/>
                <w:szCs w:val="24"/>
              </w:rPr>
              <w:t>Considero que las actividades complementarias y extracurriculares son de utilidad para los estudiantes.</w:t>
            </w:r>
          </w:p>
        </w:tc>
        <w:tc>
          <w:tcPr>
            <w:tcW w:w="425" w:type="dxa"/>
          </w:tcPr>
          <w:p w14:paraId="47F990A5"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4C2EDF49"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3D38C917"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46873B77"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4D012257"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66670D80" w14:textId="77777777" w:rsidTr="000D01C4">
        <w:tc>
          <w:tcPr>
            <w:tcW w:w="7290" w:type="dxa"/>
          </w:tcPr>
          <w:p w14:paraId="760406C5"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4. Lleva a la práctica procesos de enseñanza y aprendizaje de manera efectiva, creativa e innovadora a su contexto institucional</w:t>
            </w:r>
          </w:p>
        </w:tc>
        <w:tc>
          <w:tcPr>
            <w:tcW w:w="2112" w:type="dxa"/>
            <w:gridSpan w:val="5"/>
          </w:tcPr>
          <w:p w14:paraId="1384BD83"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30E769F6" w14:textId="77777777" w:rsidTr="000D01C4">
        <w:tc>
          <w:tcPr>
            <w:tcW w:w="7290" w:type="dxa"/>
          </w:tcPr>
          <w:p w14:paraId="1A7DC936"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Comunico ideas y conceptos con claridad en diferentes ambientes de aprendizaje.</w:t>
            </w:r>
          </w:p>
        </w:tc>
        <w:tc>
          <w:tcPr>
            <w:tcW w:w="425" w:type="dxa"/>
          </w:tcPr>
          <w:p w14:paraId="669CCAB2"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281903B4"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62AFDF97"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10217D79"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6FD747B9"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4D22CFAD" w14:textId="77777777" w:rsidTr="000D01C4">
        <w:tc>
          <w:tcPr>
            <w:tcW w:w="7290" w:type="dxa"/>
          </w:tcPr>
          <w:p w14:paraId="38D8CF9E"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Ante alguna contingencia o diversidad, propongo soluciones creativas.</w:t>
            </w:r>
          </w:p>
        </w:tc>
        <w:tc>
          <w:tcPr>
            <w:tcW w:w="425" w:type="dxa"/>
          </w:tcPr>
          <w:p w14:paraId="70A1C4A6"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090215DC"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300D4EA6"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098EF2DA"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4C073FAE"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137D3110" w14:textId="77777777" w:rsidTr="000D01C4">
        <w:tc>
          <w:tcPr>
            <w:tcW w:w="7290" w:type="dxa"/>
          </w:tcPr>
          <w:p w14:paraId="4B85F50A"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 xml:space="preserve">Fomento en los estudiantes el desarrollo de sus competencias </w:t>
            </w:r>
            <w:proofErr w:type="gramStart"/>
            <w:r w:rsidRPr="00445BEC">
              <w:rPr>
                <w:rFonts w:ascii="Arial" w:hAnsi="Arial" w:cs="Arial"/>
                <w:sz w:val="24"/>
                <w:szCs w:val="24"/>
              </w:rPr>
              <w:t>en relación a</w:t>
            </w:r>
            <w:proofErr w:type="gramEnd"/>
            <w:r w:rsidRPr="00445BEC">
              <w:rPr>
                <w:rFonts w:ascii="Arial" w:hAnsi="Arial" w:cs="Arial"/>
                <w:sz w:val="24"/>
                <w:szCs w:val="24"/>
              </w:rPr>
              <w:t xml:space="preserve"> su condición sociocultural. </w:t>
            </w:r>
          </w:p>
        </w:tc>
        <w:tc>
          <w:tcPr>
            <w:tcW w:w="425" w:type="dxa"/>
          </w:tcPr>
          <w:p w14:paraId="6D166EA0"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109EE2D8"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3A712F8B"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2339AE61"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76E392A1"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34620798" w14:textId="77777777" w:rsidTr="000D01C4">
        <w:tc>
          <w:tcPr>
            <w:tcW w:w="7290" w:type="dxa"/>
          </w:tcPr>
          <w:p w14:paraId="44CFEEFB"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Fomento en los estudiantes la investigación y proporciono bibliografía relevante.</w:t>
            </w:r>
          </w:p>
        </w:tc>
        <w:tc>
          <w:tcPr>
            <w:tcW w:w="425" w:type="dxa"/>
          </w:tcPr>
          <w:p w14:paraId="780FE78D"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1532FA4C"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5FB8E2A4"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52DB8DC9"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4BDB3A8D"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1BD73089" w14:textId="77777777" w:rsidTr="000D01C4">
        <w:tc>
          <w:tcPr>
            <w:tcW w:w="7290" w:type="dxa"/>
          </w:tcPr>
          <w:p w14:paraId="2FCA19ED"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Utilizo en el aula Tecnologías de la Información y Comunicación de manera didáctica.</w:t>
            </w:r>
          </w:p>
        </w:tc>
        <w:tc>
          <w:tcPr>
            <w:tcW w:w="425" w:type="dxa"/>
          </w:tcPr>
          <w:p w14:paraId="77516C6A"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09B91E1D"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1DC4FEE7"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29739885"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52AEED6C"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34B78454" w14:textId="77777777" w:rsidTr="000D01C4">
        <w:tc>
          <w:tcPr>
            <w:tcW w:w="7290" w:type="dxa"/>
          </w:tcPr>
          <w:p w14:paraId="296DCB9E" w14:textId="77777777" w:rsidR="00655576" w:rsidRPr="00445BEC" w:rsidRDefault="00655576" w:rsidP="00713D56">
            <w:pPr>
              <w:spacing w:after="0" w:line="240" w:lineRule="auto"/>
              <w:jc w:val="both"/>
              <w:rPr>
                <w:rFonts w:ascii="Arial" w:hAnsi="Arial" w:cs="Arial"/>
                <w:color w:val="000000"/>
                <w:sz w:val="24"/>
                <w:szCs w:val="24"/>
              </w:rPr>
            </w:pPr>
            <w:r w:rsidRPr="00445BEC">
              <w:rPr>
                <w:rFonts w:ascii="Arial" w:hAnsi="Arial" w:cs="Arial"/>
                <w:color w:val="000000"/>
                <w:sz w:val="24"/>
                <w:szCs w:val="24"/>
              </w:rPr>
              <w:lastRenderedPageBreak/>
              <w:t>Promuevo el desarrollo de los estudiantes mediante el aprendizaje, en el marco de diversidad congruente a sus aspiraciones y expectativas.</w:t>
            </w:r>
          </w:p>
        </w:tc>
        <w:tc>
          <w:tcPr>
            <w:tcW w:w="425" w:type="dxa"/>
          </w:tcPr>
          <w:p w14:paraId="742929B0"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6A31351A"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7CCF237F"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3191C569"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404F13CD"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5D6D1CAA" w14:textId="77777777" w:rsidTr="000D01C4">
        <w:tc>
          <w:tcPr>
            <w:tcW w:w="7290" w:type="dxa"/>
          </w:tcPr>
          <w:p w14:paraId="7F5C50B8" w14:textId="77777777" w:rsidR="00655576" w:rsidRPr="00445BEC" w:rsidRDefault="00655576" w:rsidP="00713D56">
            <w:pPr>
              <w:spacing w:after="0" w:line="240" w:lineRule="auto"/>
              <w:jc w:val="both"/>
              <w:rPr>
                <w:rFonts w:ascii="Arial" w:hAnsi="Arial" w:cs="Arial"/>
                <w:color w:val="000000"/>
                <w:sz w:val="24"/>
                <w:szCs w:val="24"/>
              </w:rPr>
            </w:pPr>
            <w:r w:rsidRPr="00445BEC">
              <w:rPr>
                <w:rFonts w:ascii="Arial" w:hAnsi="Arial" w:cs="Arial"/>
                <w:color w:val="000000"/>
                <w:sz w:val="24"/>
                <w:szCs w:val="24"/>
              </w:rPr>
              <w:t>Utilizo recursos y medios didácticos basados en objetivos de aprendizaje.</w:t>
            </w:r>
          </w:p>
        </w:tc>
        <w:tc>
          <w:tcPr>
            <w:tcW w:w="425" w:type="dxa"/>
          </w:tcPr>
          <w:p w14:paraId="1391AA9E"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564B27F8"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1C493441"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3F666F50"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57C937C3"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5E07188D" w14:textId="77777777" w:rsidTr="000D01C4">
        <w:tc>
          <w:tcPr>
            <w:tcW w:w="7290" w:type="dxa"/>
          </w:tcPr>
          <w:p w14:paraId="3DF18405" w14:textId="77777777" w:rsidR="00655576" w:rsidRPr="00445BEC" w:rsidRDefault="00655576" w:rsidP="00713D56">
            <w:pPr>
              <w:spacing w:after="0" w:line="240" w:lineRule="auto"/>
              <w:jc w:val="both"/>
              <w:rPr>
                <w:rFonts w:ascii="Arial" w:hAnsi="Arial" w:cs="Arial"/>
                <w:color w:val="000000"/>
                <w:sz w:val="24"/>
                <w:szCs w:val="24"/>
              </w:rPr>
            </w:pPr>
            <w:r w:rsidRPr="00445BEC">
              <w:rPr>
                <w:rFonts w:ascii="Arial" w:hAnsi="Arial" w:cs="Arial"/>
                <w:sz w:val="24"/>
                <w:szCs w:val="24"/>
              </w:rPr>
              <w:t>5. Evalúa los procesos de enseñanza y de aprendizaje con un enfoque formativo.</w:t>
            </w:r>
          </w:p>
        </w:tc>
        <w:tc>
          <w:tcPr>
            <w:tcW w:w="2112" w:type="dxa"/>
            <w:gridSpan w:val="5"/>
          </w:tcPr>
          <w:p w14:paraId="75627A9F"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5713EAA2" w14:textId="77777777" w:rsidTr="000D01C4">
        <w:tc>
          <w:tcPr>
            <w:tcW w:w="7290" w:type="dxa"/>
          </w:tcPr>
          <w:p w14:paraId="5145BD8D"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Comunico a los estudiantes de manera oportuna y clara los criterios y métodos de evaluación del aprendizaje con el enfoque en competencias.</w:t>
            </w:r>
          </w:p>
        </w:tc>
        <w:tc>
          <w:tcPr>
            <w:tcW w:w="425" w:type="dxa"/>
          </w:tcPr>
          <w:p w14:paraId="7B85AC60"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5232DD21"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045A1761"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0F3F964B"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15757B9D"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460CE400" w14:textId="77777777" w:rsidTr="000D01C4">
        <w:tc>
          <w:tcPr>
            <w:tcW w:w="7290" w:type="dxa"/>
          </w:tcPr>
          <w:p w14:paraId="321D3653"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Procuro dar seguimiento continuo al proceso y al desarrollo académico de los estudiantes.</w:t>
            </w:r>
          </w:p>
        </w:tc>
        <w:tc>
          <w:tcPr>
            <w:tcW w:w="425" w:type="dxa"/>
          </w:tcPr>
          <w:p w14:paraId="25B9D017"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6470D633"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57D6462E"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524F42E1"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45C5885B"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61D2FAC4" w14:textId="77777777" w:rsidTr="000D01C4">
        <w:tc>
          <w:tcPr>
            <w:tcW w:w="7290" w:type="dxa"/>
          </w:tcPr>
          <w:p w14:paraId="77939EC6"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Realizo observaciones de manera constructiva a cada uno de los estudiantes.</w:t>
            </w:r>
          </w:p>
        </w:tc>
        <w:tc>
          <w:tcPr>
            <w:tcW w:w="425" w:type="dxa"/>
          </w:tcPr>
          <w:p w14:paraId="753F1CC5"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113FA1BD"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512C7FFD"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3336ECD2"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5D27FAF2"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5BBAB2EF" w14:textId="77777777" w:rsidTr="000D01C4">
        <w:tc>
          <w:tcPr>
            <w:tcW w:w="7290" w:type="dxa"/>
          </w:tcPr>
          <w:p w14:paraId="75EB1DC5"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Sugiero alternativas de solución ante contingencias que se les presenten.</w:t>
            </w:r>
          </w:p>
        </w:tc>
        <w:tc>
          <w:tcPr>
            <w:tcW w:w="425" w:type="dxa"/>
          </w:tcPr>
          <w:p w14:paraId="57E21656"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177FC02E"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1AFC5D82"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5E9C11ED"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246898CD"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0196B5F7" w14:textId="77777777" w:rsidTr="000D01C4">
        <w:tc>
          <w:tcPr>
            <w:tcW w:w="7290" w:type="dxa"/>
          </w:tcPr>
          <w:p w14:paraId="246F5916"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Fomento la autoevaluación y coevaluación entre estudiantes que enfaticen los procesos de enseñanza-aprendizaje.</w:t>
            </w:r>
          </w:p>
        </w:tc>
        <w:tc>
          <w:tcPr>
            <w:tcW w:w="425" w:type="dxa"/>
          </w:tcPr>
          <w:p w14:paraId="5EB967CC"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09CFEFE7"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09332EE3"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0B9A7643"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3FB799DE"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284D0F5E" w14:textId="77777777" w:rsidTr="000D01C4">
        <w:tc>
          <w:tcPr>
            <w:tcW w:w="7290" w:type="dxa"/>
          </w:tcPr>
          <w:p w14:paraId="0DCF6FD1" w14:textId="77777777" w:rsidR="00655576" w:rsidRPr="00445BEC" w:rsidRDefault="00655576" w:rsidP="00713D56">
            <w:pPr>
              <w:spacing w:after="0" w:line="240" w:lineRule="auto"/>
              <w:jc w:val="both"/>
              <w:rPr>
                <w:rFonts w:ascii="Arial" w:hAnsi="Arial" w:cs="Arial"/>
                <w:color w:val="000000"/>
                <w:sz w:val="24"/>
                <w:szCs w:val="24"/>
              </w:rPr>
            </w:pPr>
            <w:r w:rsidRPr="00445BEC">
              <w:rPr>
                <w:rFonts w:ascii="Arial" w:hAnsi="Arial" w:cs="Arial"/>
                <w:color w:val="000000"/>
                <w:sz w:val="24"/>
                <w:szCs w:val="24"/>
              </w:rPr>
              <w:t>Implanto actividades que incluyan evidencias que son objeto de evaluación.</w:t>
            </w:r>
          </w:p>
        </w:tc>
        <w:tc>
          <w:tcPr>
            <w:tcW w:w="425" w:type="dxa"/>
          </w:tcPr>
          <w:p w14:paraId="6A016969"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5335C73C"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5129221C"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320E79CB"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7063309E"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0D655D97" w14:textId="77777777" w:rsidTr="000D01C4">
        <w:tc>
          <w:tcPr>
            <w:tcW w:w="7290" w:type="dxa"/>
          </w:tcPr>
          <w:p w14:paraId="2F534744" w14:textId="77777777" w:rsidR="00655576" w:rsidRPr="00445BEC" w:rsidRDefault="00655576" w:rsidP="00713D56">
            <w:pPr>
              <w:spacing w:after="0" w:line="240" w:lineRule="auto"/>
              <w:jc w:val="both"/>
              <w:rPr>
                <w:rFonts w:ascii="Arial" w:hAnsi="Arial" w:cs="Arial"/>
                <w:color w:val="000000"/>
                <w:sz w:val="24"/>
                <w:szCs w:val="24"/>
              </w:rPr>
            </w:pPr>
            <w:r w:rsidRPr="00445BEC">
              <w:rPr>
                <w:rFonts w:ascii="Arial" w:hAnsi="Arial" w:cs="Arial"/>
                <w:color w:val="000000"/>
                <w:sz w:val="24"/>
                <w:szCs w:val="24"/>
              </w:rPr>
              <w:t>Mantengo coherencia entre el proceso de aprendizaje y la evaluación.</w:t>
            </w:r>
          </w:p>
        </w:tc>
        <w:tc>
          <w:tcPr>
            <w:tcW w:w="425" w:type="dxa"/>
          </w:tcPr>
          <w:p w14:paraId="28E1C56F"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786002F8"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165EE785"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51E4A3DF"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4B6F7196"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61533EA1" w14:textId="77777777" w:rsidTr="000D01C4">
        <w:tc>
          <w:tcPr>
            <w:tcW w:w="7290" w:type="dxa"/>
          </w:tcPr>
          <w:p w14:paraId="04C41205" w14:textId="77777777" w:rsidR="00655576" w:rsidRPr="00445BEC" w:rsidRDefault="00655576" w:rsidP="00713D56">
            <w:pPr>
              <w:spacing w:after="0" w:line="240" w:lineRule="auto"/>
              <w:jc w:val="both"/>
              <w:rPr>
                <w:rFonts w:ascii="Arial" w:hAnsi="Arial" w:cs="Arial"/>
                <w:color w:val="000000"/>
                <w:sz w:val="24"/>
                <w:szCs w:val="24"/>
              </w:rPr>
            </w:pPr>
            <w:r w:rsidRPr="00445BEC">
              <w:rPr>
                <w:rFonts w:ascii="Arial" w:hAnsi="Arial" w:cs="Arial"/>
                <w:color w:val="000000"/>
                <w:sz w:val="24"/>
                <w:szCs w:val="24"/>
              </w:rPr>
              <w:t xml:space="preserve">Evalúo los resultados tomando en cuenta las condiciones específicas del alumno y del grupo. </w:t>
            </w:r>
          </w:p>
        </w:tc>
        <w:tc>
          <w:tcPr>
            <w:tcW w:w="425" w:type="dxa"/>
          </w:tcPr>
          <w:p w14:paraId="70F40B14"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5D59E01F"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5BF7E7CB"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50842B1D"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7976E59A"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2EC7CF37" w14:textId="77777777" w:rsidTr="000D01C4">
        <w:tc>
          <w:tcPr>
            <w:tcW w:w="7290" w:type="dxa"/>
          </w:tcPr>
          <w:p w14:paraId="51967FBA" w14:textId="77777777" w:rsidR="00655576" w:rsidRPr="00445BEC" w:rsidRDefault="00655576" w:rsidP="00713D56">
            <w:pPr>
              <w:spacing w:after="0" w:line="240" w:lineRule="auto"/>
              <w:jc w:val="both"/>
              <w:rPr>
                <w:rFonts w:ascii="Arial" w:hAnsi="Arial" w:cs="Arial"/>
                <w:color w:val="000000"/>
                <w:sz w:val="24"/>
                <w:szCs w:val="24"/>
              </w:rPr>
            </w:pPr>
            <w:r w:rsidRPr="00445BEC">
              <w:rPr>
                <w:rFonts w:ascii="Arial" w:hAnsi="Arial" w:cs="Arial"/>
                <w:color w:val="000000"/>
                <w:sz w:val="24"/>
                <w:szCs w:val="24"/>
              </w:rPr>
              <w:t>Promuevo que los estudiantes analicen los resultados de su trabajo para que conozcan sus fortalezas y debilidades.</w:t>
            </w:r>
          </w:p>
        </w:tc>
        <w:tc>
          <w:tcPr>
            <w:tcW w:w="425" w:type="dxa"/>
          </w:tcPr>
          <w:p w14:paraId="15AEE93A"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723603B3"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1D38DB9F"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294E2453"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35D45B85"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388A79E4" w14:textId="77777777" w:rsidTr="000D01C4">
        <w:tc>
          <w:tcPr>
            <w:tcW w:w="7290" w:type="dxa"/>
          </w:tcPr>
          <w:p w14:paraId="426538E9" w14:textId="77777777" w:rsidR="00655576" w:rsidRPr="00445BEC" w:rsidRDefault="00655576" w:rsidP="00713D56">
            <w:pPr>
              <w:spacing w:after="0" w:line="240" w:lineRule="auto"/>
              <w:jc w:val="both"/>
              <w:rPr>
                <w:rFonts w:ascii="Arial" w:hAnsi="Arial" w:cs="Arial"/>
                <w:color w:val="000000"/>
                <w:sz w:val="24"/>
                <w:szCs w:val="24"/>
              </w:rPr>
            </w:pPr>
            <w:r w:rsidRPr="00445BEC">
              <w:rPr>
                <w:rFonts w:ascii="Arial" w:hAnsi="Arial" w:cs="Arial"/>
                <w:sz w:val="24"/>
                <w:szCs w:val="24"/>
              </w:rPr>
              <w:t>6. Construye ambientes para el aprendizaje autónomo y colaborativo.</w:t>
            </w:r>
          </w:p>
        </w:tc>
        <w:tc>
          <w:tcPr>
            <w:tcW w:w="2112" w:type="dxa"/>
            <w:gridSpan w:val="5"/>
          </w:tcPr>
          <w:p w14:paraId="40452ADF"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5A52A797" w14:textId="77777777" w:rsidTr="000D01C4">
        <w:tc>
          <w:tcPr>
            <w:tcW w:w="7290" w:type="dxa"/>
          </w:tcPr>
          <w:p w14:paraId="3372E13E"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Fomento los valores entre los estudiantes.</w:t>
            </w:r>
          </w:p>
        </w:tc>
        <w:tc>
          <w:tcPr>
            <w:tcW w:w="425" w:type="dxa"/>
          </w:tcPr>
          <w:p w14:paraId="5937D0F4"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4D57FAC7"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433C91D7"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05B3AE04"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592778D0"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4264274A" w14:textId="77777777" w:rsidTr="000D01C4">
        <w:tc>
          <w:tcPr>
            <w:tcW w:w="7290" w:type="dxa"/>
          </w:tcPr>
          <w:p w14:paraId="2FF43881"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Permito el intercambio de ideas y puntos de vista de los estudiantes.</w:t>
            </w:r>
          </w:p>
        </w:tc>
        <w:tc>
          <w:tcPr>
            <w:tcW w:w="425" w:type="dxa"/>
          </w:tcPr>
          <w:p w14:paraId="47286EE0"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7532622F"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28EDAAF9"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40C4DCB6"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5B540C2E"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6440B2E6" w14:textId="77777777" w:rsidTr="000D01C4">
        <w:tc>
          <w:tcPr>
            <w:tcW w:w="7290" w:type="dxa"/>
          </w:tcPr>
          <w:p w14:paraId="17440EE9"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Promuevo el pensamiento crítico, reflexivo y creativo a partir de situaciones de actualidad e inquietudes de los estudiantes.</w:t>
            </w:r>
          </w:p>
        </w:tc>
        <w:tc>
          <w:tcPr>
            <w:tcW w:w="425" w:type="dxa"/>
          </w:tcPr>
          <w:p w14:paraId="28FCCFFF"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05C42AD4"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51ABBB8A"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444683A3"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6034CA45"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4FB7409A" w14:textId="77777777" w:rsidTr="000D01C4">
        <w:tc>
          <w:tcPr>
            <w:tcW w:w="7290" w:type="dxa"/>
          </w:tcPr>
          <w:p w14:paraId="211C08BC"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 xml:space="preserve">Motivo a los estudiantes individual y grupalmente para que logren alcanzar sus expectativas de superación y desarrollo. </w:t>
            </w:r>
          </w:p>
        </w:tc>
        <w:tc>
          <w:tcPr>
            <w:tcW w:w="425" w:type="dxa"/>
          </w:tcPr>
          <w:p w14:paraId="4B87CC58"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33B720B7"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136ED0AB"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1D47EED7"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6BA262DA"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35D92E0D" w14:textId="77777777" w:rsidTr="000D01C4">
        <w:tc>
          <w:tcPr>
            <w:tcW w:w="7290" w:type="dxa"/>
          </w:tcPr>
          <w:p w14:paraId="44363414"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Fomento la sensibilidad a la lectura, expresión oral, escrita y artística.</w:t>
            </w:r>
          </w:p>
        </w:tc>
        <w:tc>
          <w:tcPr>
            <w:tcW w:w="425" w:type="dxa"/>
          </w:tcPr>
          <w:p w14:paraId="6E78BED3"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293DA382"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3CB679A2"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3F6519AA"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2496521F"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0CC42D3C" w14:textId="77777777" w:rsidTr="000D01C4">
        <w:tc>
          <w:tcPr>
            <w:tcW w:w="7290" w:type="dxa"/>
          </w:tcPr>
          <w:p w14:paraId="67C88ACD"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Reviso de manera detallada las composiciones escritas de los estudiantes.</w:t>
            </w:r>
          </w:p>
        </w:tc>
        <w:tc>
          <w:tcPr>
            <w:tcW w:w="425" w:type="dxa"/>
          </w:tcPr>
          <w:p w14:paraId="1381D1C3"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7658DFE8"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4A92BEB7"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7AAB60FF"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1BB513C5"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50EA51EC" w14:textId="77777777" w:rsidTr="000D01C4">
        <w:tc>
          <w:tcPr>
            <w:tcW w:w="7290" w:type="dxa"/>
          </w:tcPr>
          <w:p w14:paraId="5D0800E8"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lastRenderedPageBreak/>
              <w:t>Fomento la reflexión para la libre expresión de ideas.</w:t>
            </w:r>
          </w:p>
        </w:tc>
        <w:tc>
          <w:tcPr>
            <w:tcW w:w="425" w:type="dxa"/>
          </w:tcPr>
          <w:p w14:paraId="1717A145"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00929782"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12CAF5A0"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0F3DB2BA"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4CFE4001"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0F685DE9" w14:textId="77777777" w:rsidTr="000D01C4">
        <w:tc>
          <w:tcPr>
            <w:tcW w:w="7290" w:type="dxa"/>
          </w:tcPr>
          <w:p w14:paraId="4855ADF0"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Utilizo recursos tecnológicos como medio adicional de comunicación.</w:t>
            </w:r>
          </w:p>
        </w:tc>
        <w:tc>
          <w:tcPr>
            <w:tcW w:w="425" w:type="dxa"/>
          </w:tcPr>
          <w:p w14:paraId="19FEBCE9"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5CA1FFA0"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4DD873D1"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03DFF8D7"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4259F066"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0893F0E4" w14:textId="77777777" w:rsidTr="000D01C4">
        <w:tc>
          <w:tcPr>
            <w:tcW w:w="7290" w:type="dxa"/>
          </w:tcPr>
          <w:p w14:paraId="31E779DB" w14:textId="77777777" w:rsidR="00655576" w:rsidRPr="00445BEC" w:rsidRDefault="00655576" w:rsidP="00713D56">
            <w:pPr>
              <w:spacing w:after="0" w:line="240" w:lineRule="auto"/>
              <w:jc w:val="both"/>
              <w:rPr>
                <w:rFonts w:ascii="Arial" w:hAnsi="Arial" w:cs="Arial"/>
                <w:color w:val="000000"/>
                <w:sz w:val="24"/>
                <w:szCs w:val="24"/>
              </w:rPr>
            </w:pPr>
            <w:r w:rsidRPr="00445BEC">
              <w:rPr>
                <w:rFonts w:ascii="Arial" w:hAnsi="Arial" w:cs="Arial"/>
                <w:color w:val="000000"/>
                <w:sz w:val="24"/>
                <w:szCs w:val="24"/>
              </w:rPr>
              <w:t xml:space="preserve">Conduzco dinámicas de trabajo con aportaciones de los alumnos. </w:t>
            </w:r>
          </w:p>
        </w:tc>
        <w:tc>
          <w:tcPr>
            <w:tcW w:w="425" w:type="dxa"/>
          </w:tcPr>
          <w:p w14:paraId="183A819B"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178ACFE2"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4355C9E6"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4D2F4A41"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2A408751"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2290C5AB" w14:textId="77777777" w:rsidTr="000D01C4">
        <w:tc>
          <w:tcPr>
            <w:tcW w:w="7290" w:type="dxa"/>
          </w:tcPr>
          <w:p w14:paraId="2E8D12BA" w14:textId="77777777" w:rsidR="00655576" w:rsidRPr="00445BEC" w:rsidRDefault="00655576" w:rsidP="00713D56">
            <w:pPr>
              <w:spacing w:after="0" w:line="240" w:lineRule="auto"/>
              <w:jc w:val="both"/>
              <w:rPr>
                <w:rFonts w:ascii="Arial" w:hAnsi="Arial" w:cs="Arial"/>
                <w:color w:val="000000"/>
                <w:sz w:val="24"/>
                <w:szCs w:val="24"/>
              </w:rPr>
            </w:pPr>
            <w:r w:rsidRPr="00445BEC">
              <w:rPr>
                <w:rFonts w:ascii="Arial" w:hAnsi="Arial" w:cs="Arial"/>
                <w:sz w:val="24"/>
                <w:szCs w:val="24"/>
              </w:rPr>
              <w:t>7. Contribuye a la generación de un ambiente que facilite el desarrollo sano e integral de los estudiantes.</w:t>
            </w:r>
          </w:p>
        </w:tc>
        <w:tc>
          <w:tcPr>
            <w:tcW w:w="2112" w:type="dxa"/>
            <w:gridSpan w:val="5"/>
          </w:tcPr>
          <w:p w14:paraId="75143060"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22FEC0D0" w14:textId="77777777" w:rsidTr="000D01C4">
        <w:tc>
          <w:tcPr>
            <w:tcW w:w="7290" w:type="dxa"/>
          </w:tcPr>
          <w:p w14:paraId="26FBEF17"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 xml:space="preserve">Practico y promuevo el respeto a la diversidad de creencias, valores e </w:t>
            </w:r>
            <w:proofErr w:type="gramStart"/>
            <w:r w:rsidRPr="00445BEC">
              <w:rPr>
                <w:rFonts w:ascii="Arial" w:hAnsi="Arial" w:cs="Arial"/>
                <w:sz w:val="24"/>
                <w:szCs w:val="24"/>
              </w:rPr>
              <w:t>ideas</w:t>
            </w:r>
            <w:proofErr w:type="gramEnd"/>
            <w:r w:rsidRPr="00445BEC">
              <w:rPr>
                <w:rFonts w:ascii="Arial" w:hAnsi="Arial" w:cs="Arial"/>
                <w:sz w:val="24"/>
                <w:szCs w:val="24"/>
              </w:rPr>
              <w:t xml:space="preserve"> así como prácticas sociales en el salón de clases.</w:t>
            </w:r>
          </w:p>
        </w:tc>
        <w:tc>
          <w:tcPr>
            <w:tcW w:w="425" w:type="dxa"/>
          </w:tcPr>
          <w:p w14:paraId="2A100126"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4308E6B2"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478716FA"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24894645"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4159898D"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5CB79FF3" w14:textId="77777777" w:rsidTr="000D01C4">
        <w:tc>
          <w:tcPr>
            <w:tcW w:w="7290" w:type="dxa"/>
          </w:tcPr>
          <w:p w14:paraId="2237B631"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 xml:space="preserve">Favorezco el diálogo entre los estudiantes en una situación de conflicto. </w:t>
            </w:r>
          </w:p>
        </w:tc>
        <w:tc>
          <w:tcPr>
            <w:tcW w:w="425" w:type="dxa"/>
          </w:tcPr>
          <w:p w14:paraId="4E554C58"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395E9DF1"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7DDDF572"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471E20E2"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69E04B5A"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13279CF5" w14:textId="77777777" w:rsidTr="000D01C4">
        <w:tc>
          <w:tcPr>
            <w:tcW w:w="7290" w:type="dxa"/>
          </w:tcPr>
          <w:p w14:paraId="0B800878"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Canalizo a los estudiantes para que reciban atención adecuada, en caso de detectar algún problema.</w:t>
            </w:r>
          </w:p>
        </w:tc>
        <w:tc>
          <w:tcPr>
            <w:tcW w:w="425" w:type="dxa"/>
          </w:tcPr>
          <w:p w14:paraId="49D1993E"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08F0BB77"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165472D7"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40C654D5"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13B14819"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5B30EF43" w14:textId="77777777" w:rsidTr="000D01C4">
        <w:tc>
          <w:tcPr>
            <w:tcW w:w="7290" w:type="dxa"/>
          </w:tcPr>
          <w:p w14:paraId="71BD2D7B"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 xml:space="preserve">Estimulo entre los alumnos la </w:t>
            </w:r>
            <w:proofErr w:type="gramStart"/>
            <w:r w:rsidRPr="00445BEC">
              <w:rPr>
                <w:rFonts w:ascii="Arial" w:hAnsi="Arial" w:cs="Arial"/>
                <w:sz w:val="24"/>
                <w:szCs w:val="24"/>
              </w:rPr>
              <w:t>participación activa</w:t>
            </w:r>
            <w:proofErr w:type="gramEnd"/>
            <w:r w:rsidRPr="00445BEC">
              <w:rPr>
                <w:rFonts w:ascii="Arial" w:hAnsi="Arial" w:cs="Arial"/>
                <w:sz w:val="24"/>
                <w:szCs w:val="24"/>
              </w:rPr>
              <w:t xml:space="preserve"> en la definición de normas de trabajo y convivencia.</w:t>
            </w:r>
          </w:p>
        </w:tc>
        <w:tc>
          <w:tcPr>
            <w:tcW w:w="425" w:type="dxa"/>
          </w:tcPr>
          <w:p w14:paraId="0186B6A8"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2819FEF5"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0856D221"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05C7E1CB"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602DE181"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0D46BC6A" w14:textId="77777777" w:rsidTr="000D01C4">
        <w:tc>
          <w:tcPr>
            <w:tcW w:w="7290" w:type="dxa"/>
          </w:tcPr>
          <w:p w14:paraId="7F57B3F4"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Realizo actividades que promuevan la participación cívica y ética.</w:t>
            </w:r>
          </w:p>
        </w:tc>
        <w:tc>
          <w:tcPr>
            <w:tcW w:w="425" w:type="dxa"/>
          </w:tcPr>
          <w:p w14:paraId="629F96F1"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1F6E8CC5"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6F1B26A6"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7FA69A46"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357965E4"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65707BE1" w14:textId="77777777" w:rsidTr="000D01C4">
        <w:tc>
          <w:tcPr>
            <w:tcW w:w="7290" w:type="dxa"/>
          </w:tcPr>
          <w:p w14:paraId="6DB6E727"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Promuevo el interés por el intercambio cultural.</w:t>
            </w:r>
          </w:p>
        </w:tc>
        <w:tc>
          <w:tcPr>
            <w:tcW w:w="425" w:type="dxa"/>
          </w:tcPr>
          <w:p w14:paraId="1CCEA94C"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3F419244"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51950362"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5CAFA7C8"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59C4940C"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53E7CA2F" w14:textId="77777777" w:rsidTr="000D01C4">
        <w:tc>
          <w:tcPr>
            <w:tcW w:w="7290" w:type="dxa"/>
          </w:tcPr>
          <w:p w14:paraId="274D59AE"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 xml:space="preserve">Contribuyo para que la institución reúna y preserve condiciones físicas e higiénicas satisfactorias. </w:t>
            </w:r>
          </w:p>
        </w:tc>
        <w:tc>
          <w:tcPr>
            <w:tcW w:w="425" w:type="dxa"/>
          </w:tcPr>
          <w:p w14:paraId="5D76341D"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1ABA1674"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6FFC126A"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345B6824"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31B6FBD4"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66FA8C23" w14:textId="77777777" w:rsidTr="000D01C4">
        <w:tc>
          <w:tcPr>
            <w:tcW w:w="7290" w:type="dxa"/>
          </w:tcPr>
          <w:p w14:paraId="7E444290"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 xml:space="preserve">Promuevo la </w:t>
            </w:r>
            <w:r w:rsidR="00B05B7D" w:rsidRPr="00445BEC">
              <w:rPr>
                <w:rFonts w:ascii="Arial" w:hAnsi="Arial" w:cs="Arial"/>
                <w:sz w:val="24"/>
                <w:szCs w:val="24"/>
              </w:rPr>
              <w:t>transversalidad</w:t>
            </w:r>
            <w:r w:rsidRPr="00445BEC">
              <w:rPr>
                <w:rFonts w:ascii="Arial" w:hAnsi="Arial" w:cs="Arial"/>
                <w:sz w:val="24"/>
                <w:szCs w:val="24"/>
              </w:rPr>
              <w:t xml:space="preserve"> como símbolo de renovación pedagógica y vía para la formación humanística.  </w:t>
            </w:r>
          </w:p>
        </w:tc>
        <w:tc>
          <w:tcPr>
            <w:tcW w:w="425" w:type="dxa"/>
          </w:tcPr>
          <w:p w14:paraId="1BBA982F"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606CFEF1"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507D4269"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70698E55"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1C864B11"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731D7001" w14:textId="77777777" w:rsidTr="000D01C4">
        <w:tc>
          <w:tcPr>
            <w:tcW w:w="7290" w:type="dxa"/>
          </w:tcPr>
          <w:p w14:paraId="34DF0710"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Practico y promuevo estilos de vida saludables.</w:t>
            </w:r>
          </w:p>
        </w:tc>
        <w:tc>
          <w:tcPr>
            <w:tcW w:w="425" w:type="dxa"/>
          </w:tcPr>
          <w:p w14:paraId="6B1EBD50"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1551915D"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75425474"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0CAEE4C6"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2C8B3282"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1120E60D" w14:textId="77777777" w:rsidTr="000D01C4">
        <w:tc>
          <w:tcPr>
            <w:tcW w:w="7290" w:type="dxa"/>
          </w:tcPr>
          <w:p w14:paraId="4B5EBAD7" w14:textId="77777777" w:rsidR="00655576" w:rsidRPr="00445BEC" w:rsidRDefault="00655576" w:rsidP="00713D56">
            <w:pPr>
              <w:spacing w:after="0" w:line="240" w:lineRule="auto"/>
              <w:jc w:val="both"/>
              <w:rPr>
                <w:rFonts w:ascii="Arial" w:hAnsi="Arial" w:cs="Arial"/>
                <w:color w:val="000000"/>
                <w:sz w:val="24"/>
                <w:szCs w:val="24"/>
              </w:rPr>
            </w:pPr>
            <w:r w:rsidRPr="00445BEC">
              <w:rPr>
                <w:rFonts w:ascii="Arial" w:hAnsi="Arial" w:cs="Arial"/>
                <w:sz w:val="24"/>
                <w:szCs w:val="24"/>
              </w:rPr>
              <w:t>8. Participa en los proyectos de mejora continua de su escuela y apoya la gestión institucional</w:t>
            </w:r>
          </w:p>
        </w:tc>
        <w:tc>
          <w:tcPr>
            <w:tcW w:w="2112" w:type="dxa"/>
            <w:gridSpan w:val="5"/>
          </w:tcPr>
          <w:p w14:paraId="0C32BA47"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00C9EDF7" w14:textId="77777777" w:rsidTr="000D01C4">
        <w:tc>
          <w:tcPr>
            <w:tcW w:w="7290" w:type="dxa"/>
          </w:tcPr>
          <w:p w14:paraId="3626334D"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Formo parte de un cuerpo colegiado o comunidad de aprendizaje.</w:t>
            </w:r>
          </w:p>
        </w:tc>
        <w:tc>
          <w:tcPr>
            <w:tcW w:w="425" w:type="dxa"/>
          </w:tcPr>
          <w:p w14:paraId="728ADBC0"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541D393A"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0029563E"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4CDE38C7"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0435033D"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7A38B0EC" w14:textId="77777777" w:rsidTr="000D01C4">
        <w:tc>
          <w:tcPr>
            <w:tcW w:w="7290" w:type="dxa"/>
          </w:tcPr>
          <w:p w14:paraId="5DBAD60D"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Colaboro con la comunidad educativa en el desarrollo de proyectos de formación integral dirigido a los estudiantes.</w:t>
            </w:r>
          </w:p>
        </w:tc>
        <w:tc>
          <w:tcPr>
            <w:tcW w:w="425" w:type="dxa"/>
          </w:tcPr>
          <w:p w14:paraId="63B288D6"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5338766C"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3823F0AA"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55D48505"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54FFF3CC"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28AFB5B1" w14:textId="77777777" w:rsidTr="000D01C4">
        <w:tc>
          <w:tcPr>
            <w:tcW w:w="7290" w:type="dxa"/>
          </w:tcPr>
          <w:p w14:paraId="6BE84970"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Detecto problemas y contribuyo a la solución los mismos, mediante el esfuerzo común con otros docentes.</w:t>
            </w:r>
          </w:p>
        </w:tc>
        <w:tc>
          <w:tcPr>
            <w:tcW w:w="425" w:type="dxa"/>
          </w:tcPr>
          <w:p w14:paraId="495649B2"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0E55FCD2"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13D0BEE3"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4A37BF97"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57BDD560"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66BC952D" w14:textId="77777777" w:rsidTr="000D01C4">
        <w:tc>
          <w:tcPr>
            <w:tcW w:w="7290" w:type="dxa"/>
          </w:tcPr>
          <w:p w14:paraId="77DA1DC4"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Promuevo la comunicación continua con los directivos de la institución, con otros docentes, así como con el personal de apoyo técnico pedagógico durante el proceso educativo.</w:t>
            </w:r>
          </w:p>
        </w:tc>
        <w:tc>
          <w:tcPr>
            <w:tcW w:w="425" w:type="dxa"/>
          </w:tcPr>
          <w:p w14:paraId="05B4D993"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060B8923"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0398C80E"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173F6761"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766DA0BE"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790AA590" w14:textId="77777777" w:rsidTr="000D01C4">
        <w:tc>
          <w:tcPr>
            <w:tcW w:w="7290" w:type="dxa"/>
          </w:tcPr>
          <w:p w14:paraId="6BB3DECC"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Participo en el desarrollo de proyectos en la institución para mejorar mi práctica docente.</w:t>
            </w:r>
          </w:p>
        </w:tc>
        <w:tc>
          <w:tcPr>
            <w:tcW w:w="425" w:type="dxa"/>
          </w:tcPr>
          <w:p w14:paraId="6E77372F"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6E8D08AC"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33929F67"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1AFA0212"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042E233E"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2F0EE03F" w14:textId="77777777" w:rsidTr="000D01C4">
        <w:tc>
          <w:tcPr>
            <w:tcW w:w="7290" w:type="dxa"/>
          </w:tcPr>
          <w:p w14:paraId="287E6D51"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 xml:space="preserve">Cuento con los recursos tecnológicos necesarios para impartir mi cátedra. </w:t>
            </w:r>
          </w:p>
        </w:tc>
        <w:tc>
          <w:tcPr>
            <w:tcW w:w="425" w:type="dxa"/>
          </w:tcPr>
          <w:p w14:paraId="15347466"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18623AD5"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0B77C5B0"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0CE7AF48"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2F3C156E" w14:textId="77777777" w:rsidR="00655576" w:rsidRPr="00445BEC" w:rsidRDefault="00655576" w:rsidP="00713D56">
            <w:pPr>
              <w:spacing w:after="0" w:line="240" w:lineRule="auto"/>
              <w:jc w:val="both"/>
              <w:rPr>
                <w:rFonts w:ascii="Arial" w:hAnsi="Arial" w:cs="Arial"/>
                <w:sz w:val="24"/>
                <w:szCs w:val="24"/>
              </w:rPr>
            </w:pPr>
          </w:p>
        </w:tc>
      </w:tr>
      <w:tr w:rsidR="00655576" w:rsidRPr="00445BEC" w14:paraId="4E655D5E" w14:textId="77777777" w:rsidTr="000D01C4">
        <w:tc>
          <w:tcPr>
            <w:tcW w:w="7290" w:type="dxa"/>
          </w:tcPr>
          <w:p w14:paraId="68BDAF12" w14:textId="77777777" w:rsidR="00655576" w:rsidRPr="00445BEC" w:rsidRDefault="00655576" w:rsidP="00713D56">
            <w:pPr>
              <w:spacing w:after="0" w:line="240" w:lineRule="auto"/>
              <w:jc w:val="both"/>
              <w:rPr>
                <w:rFonts w:ascii="Arial" w:hAnsi="Arial" w:cs="Arial"/>
                <w:sz w:val="24"/>
                <w:szCs w:val="24"/>
              </w:rPr>
            </w:pPr>
            <w:r w:rsidRPr="00445BEC">
              <w:rPr>
                <w:rFonts w:ascii="Arial" w:hAnsi="Arial" w:cs="Arial"/>
                <w:sz w:val="24"/>
                <w:szCs w:val="24"/>
              </w:rPr>
              <w:t xml:space="preserve">Propongo proyectos de mejora para la institución. </w:t>
            </w:r>
          </w:p>
        </w:tc>
        <w:tc>
          <w:tcPr>
            <w:tcW w:w="425" w:type="dxa"/>
          </w:tcPr>
          <w:p w14:paraId="4FF22BBE" w14:textId="77777777" w:rsidR="00655576" w:rsidRPr="00445BEC" w:rsidRDefault="00655576" w:rsidP="00713D56">
            <w:pPr>
              <w:spacing w:after="0" w:line="240" w:lineRule="auto"/>
              <w:jc w:val="both"/>
              <w:rPr>
                <w:rFonts w:ascii="Arial" w:hAnsi="Arial" w:cs="Arial"/>
                <w:sz w:val="24"/>
                <w:szCs w:val="24"/>
              </w:rPr>
            </w:pPr>
          </w:p>
        </w:tc>
        <w:tc>
          <w:tcPr>
            <w:tcW w:w="426" w:type="dxa"/>
          </w:tcPr>
          <w:p w14:paraId="1884E893"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3DDB0CFE" w14:textId="77777777" w:rsidR="00655576" w:rsidRPr="00445BEC" w:rsidRDefault="00655576" w:rsidP="00713D56">
            <w:pPr>
              <w:spacing w:after="0" w:line="240" w:lineRule="auto"/>
              <w:jc w:val="both"/>
              <w:rPr>
                <w:rFonts w:ascii="Arial" w:hAnsi="Arial" w:cs="Arial"/>
                <w:sz w:val="24"/>
                <w:szCs w:val="24"/>
              </w:rPr>
            </w:pPr>
          </w:p>
        </w:tc>
        <w:tc>
          <w:tcPr>
            <w:tcW w:w="425" w:type="dxa"/>
          </w:tcPr>
          <w:p w14:paraId="178E51F4" w14:textId="77777777" w:rsidR="00655576" w:rsidRPr="00445BEC" w:rsidRDefault="00655576" w:rsidP="00713D56">
            <w:pPr>
              <w:spacing w:after="0" w:line="240" w:lineRule="auto"/>
              <w:jc w:val="both"/>
              <w:rPr>
                <w:rFonts w:ascii="Arial" w:hAnsi="Arial" w:cs="Arial"/>
                <w:sz w:val="24"/>
                <w:szCs w:val="24"/>
              </w:rPr>
            </w:pPr>
          </w:p>
        </w:tc>
        <w:tc>
          <w:tcPr>
            <w:tcW w:w="411" w:type="dxa"/>
          </w:tcPr>
          <w:p w14:paraId="49EAC3C6" w14:textId="77777777" w:rsidR="00655576" w:rsidRPr="00445BEC" w:rsidRDefault="00655576" w:rsidP="00713D56">
            <w:pPr>
              <w:spacing w:after="0" w:line="240" w:lineRule="auto"/>
              <w:jc w:val="both"/>
              <w:rPr>
                <w:rFonts w:ascii="Arial" w:hAnsi="Arial" w:cs="Arial"/>
                <w:sz w:val="24"/>
                <w:szCs w:val="24"/>
              </w:rPr>
            </w:pPr>
          </w:p>
        </w:tc>
      </w:tr>
    </w:tbl>
    <w:p w14:paraId="21BBC235" w14:textId="77777777" w:rsidR="009342AE" w:rsidRPr="00445BEC" w:rsidRDefault="009342AE" w:rsidP="00713D56">
      <w:pPr>
        <w:pStyle w:val="Default"/>
        <w:jc w:val="both"/>
      </w:pPr>
    </w:p>
    <w:p w14:paraId="7F5D5BC9" w14:textId="549E414F" w:rsidR="00445BEC" w:rsidRPr="00445BEC" w:rsidRDefault="00445BEC" w:rsidP="009511A9">
      <w:pPr>
        <w:pStyle w:val="Ttulo1"/>
        <w:numPr>
          <w:ilvl w:val="0"/>
          <w:numId w:val="0"/>
        </w:numPr>
        <w:spacing w:line="360" w:lineRule="auto"/>
        <w:jc w:val="center"/>
        <w:rPr>
          <w:rFonts w:ascii="Arial" w:hAnsi="Arial" w:cs="Arial"/>
          <w:bCs w:val="0"/>
        </w:rPr>
      </w:pPr>
    </w:p>
    <w:p w14:paraId="563C4AC4" w14:textId="1BB0FC52" w:rsidR="00445BEC" w:rsidRDefault="00445BEC" w:rsidP="00445BEC">
      <w:pPr>
        <w:rPr>
          <w:rFonts w:ascii="Arial" w:hAnsi="Arial" w:cs="Arial"/>
          <w:b/>
          <w:bCs/>
          <w:sz w:val="24"/>
          <w:szCs w:val="24"/>
          <w:lang w:val="es-ES" w:eastAsia="es-ES"/>
        </w:rPr>
      </w:pPr>
      <w:r w:rsidRPr="00445BEC">
        <w:rPr>
          <w:rFonts w:ascii="Arial" w:hAnsi="Arial" w:cs="Arial"/>
          <w:b/>
          <w:bCs/>
          <w:sz w:val="24"/>
          <w:szCs w:val="24"/>
          <w:lang w:val="es-ES" w:eastAsia="es-ES"/>
        </w:rPr>
        <w:t>Análisis e interpretación de resultados</w:t>
      </w:r>
    </w:p>
    <w:p w14:paraId="6FCCA343" w14:textId="29954CE6" w:rsidR="00445BEC" w:rsidRPr="00445BEC" w:rsidRDefault="00445BEC" w:rsidP="00445BEC">
      <w:pPr>
        <w:rPr>
          <w:rFonts w:ascii="Arial" w:hAnsi="Arial" w:cs="Arial"/>
          <w:sz w:val="24"/>
          <w:szCs w:val="24"/>
          <w:lang w:val="es-ES" w:eastAsia="es-ES"/>
        </w:rPr>
      </w:pPr>
      <w:proofErr w:type="gramStart"/>
      <w:r w:rsidRPr="00445BEC">
        <w:rPr>
          <w:rFonts w:ascii="Arial" w:hAnsi="Arial" w:cs="Arial"/>
          <w:sz w:val="24"/>
          <w:szCs w:val="24"/>
          <w:lang w:val="es-ES" w:eastAsia="es-ES"/>
        </w:rPr>
        <w:lastRenderedPageBreak/>
        <w:t>De acuerdo a</w:t>
      </w:r>
      <w:proofErr w:type="gramEnd"/>
      <w:r w:rsidRPr="00445BEC">
        <w:rPr>
          <w:rFonts w:ascii="Arial" w:hAnsi="Arial" w:cs="Arial"/>
          <w:sz w:val="24"/>
          <w:szCs w:val="24"/>
          <w:lang w:val="es-ES" w:eastAsia="es-ES"/>
        </w:rPr>
        <w:t xml:space="preserve"> los result</w:t>
      </w:r>
      <w:r>
        <w:rPr>
          <w:rFonts w:ascii="Arial" w:hAnsi="Arial" w:cs="Arial"/>
          <w:sz w:val="24"/>
          <w:szCs w:val="24"/>
          <w:lang w:val="es-ES" w:eastAsia="es-ES"/>
        </w:rPr>
        <w:t>ados obtenidos se puede mencionar lo siguiente:</w:t>
      </w:r>
    </w:p>
    <w:p w14:paraId="3B1623AD" w14:textId="5AD7E160" w:rsidR="009342AE" w:rsidRPr="00445BEC" w:rsidRDefault="009511A9" w:rsidP="00445BEC">
      <w:pPr>
        <w:pStyle w:val="Ttulo1"/>
        <w:numPr>
          <w:ilvl w:val="0"/>
          <w:numId w:val="0"/>
        </w:numPr>
        <w:spacing w:line="360" w:lineRule="auto"/>
        <w:jc w:val="both"/>
        <w:rPr>
          <w:rFonts w:ascii="Arial" w:hAnsi="Arial" w:cs="Arial"/>
          <w:bCs w:val="0"/>
        </w:rPr>
      </w:pPr>
      <w:r w:rsidRPr="00445BEC">
        <w:rPr>
          <w:rFonts w:ascii="Arial" w:hAnsi="Arial" w:cs="Arial"/>
          <w:b w:val="0"/>
          <w:noProof/>
          <w:lang w:val="es-MX" w:eastAsia="es-MX"/>
        </w:rPr>
        <w:drawing>
          <wp:inline distT="0" distB="0" distL="0" distR="0" wp14:anchorId="3143441E" wp14:editId="7C98F67B">
            <wp:extent cx="4424467" cy="4093903"/>
            <wp:effectExtent l="0" t="0" r="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4424467" cy="4093903"/>
                    </a:xfrm>
                    <a:prstGeom prst="rect">
                      <a:avLst/>
                    </a:prstGeom>
                    <a:noFill/>
                    <a:ln w="9525">
                      <a:noFill/>
                      <a:miter lim="800000"/>
                      <a:headEnd/>
                      <a:tailEnd/>
                    </a:ln>
                  </pic:spPr>
                </pic:pic>
              </a:graphicData>
            </a:graphic>
          </wp:inline>
        </w:drawing>
      </w:r>
    </w:p>
    <w:p w14:paraId="5B637512" w14:textId="77777777" w:rsidR="009342AE" w:rsidRPr="00445BEC" w:rsidRDefault="009342AE" w:rsidP="000D01C4">
      <w:pPr>
        <w:spacing w:after="0" w:line="360" w:lineRule="auto"/>
        <w:rPr>
          <w:rFonts w:ascii="Arial" w:hAnsi="Arial" w:cs="Arial"/>
          <w:sz w:val="24"/>
          <w:szCs w:val="24"/>
        </w:rPr>
      </w:pPr>
    </w:p>
    <w:p w14:paraId="118F097C" w14:textId="77777777" w:rsidR="009342AE" w:rsidRPr="00445BEC" w:rsidRDefault="009342AE" w:rsidP="000D01C4">
      <w:pPr>
        <w:pStyle w:val="Ttulo1"/>
        <w:numPr>
          <w:ilvl w:val="0"/>
          <w:numId w:val="0"/>
        </w:numPr>
        <w:spacing w:line="360" w:lineRule="auto"/>
        <w:rPr>
          <w:rFonts w:ascii="Arial" w:hAnsi="Arial" w:cs="Arial"/>
          <w:b w:val="0"/>
          <w:lang w:val="es-MX"/>
        </w:rPr>
      </w:pPr>
    </w:p>
    <w:p w14:paraId="376B9AA3" w14:textId="77777777" w:rsidR="008304B7" w:rsidRPr="00445BEC" w:rsidRDefault="009342AE"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En la Gráfica 1</w:t>
      </w:r>
      <w:r w:rsidR="00DA27F8" w:rsidRPr="00445BEC">
        <w:rPr>
          <w:rFonts w:ascii="Arial" w:hAnsi="Arial" w:cs="Arial"/>
          <w:sz w:val="24"/>
          <w:szCs w:val="24"/>
          <w:lang w:val="es-ES_tradnl"/>
        </w:rPr>
        <w:t>, donde se hace referencia a la forma en la que los docentes organizan su forma</w:t>
      </w:r>
      <w:r w:rsidR="00713D56" w:rsidRPr="00445BEC">
        <w:rPr>
          <w:rFonts w:ascii="Arial" w:hAnsi="Arial" w:cs="Arial"/>
          <w:sz w:val="24"/>
          <w:szCs w:val="24"/>
          <w:lang w:val="es-ES_tradnl"/>
        </w:rPr>
        <w:t xml:space="preserve">ción continua a lo largo de su </w:t>
      </w:r>
      <w:r w:rsidR="00DA27F8" w:rsidRPr="00445BEC">
        <w:rPr>
          <w:rFonts w:ascii="Arial" w:hAnsi="Arial" w:cs="Arial"/>
          <w:sz w:val="24"/>
          <w:szCs w:val="24"/>
          <w:lang w:val="es-ES_tradnl"/>
        </w:rPr>
        <w:t xml:space="preserve">trayectoria profesional, </w:t>
      </w:r>
      <w:r w:rsidR="00713D56" w:rsidRPr="00445BEC">
        <w:rPr>
          <w:rFonts w:ascii="Arial" w:hAnsi="Arial" w:cs="Arial"/>
          <w:sz w:val="24"/>
          <w:szCs w:val="24"/>
          <w:lang w:val="es-ES_tradnl"/>
        </w:rPr>
        <w:t>se muestra có</w:t>
      </w:r>
      <w:r w:rsidRPr="00445BEC">
        <w:rPr>
          <w:rFonts w:ascii="Arial" w:hAnsi="Arial" w:cs="Arial"/>
          <w:sz w:val="24"/>
          <w:szCs w:val="24"/>
          <w:lang w:val="es-ES_tradnl"/>
        </w:rPr>
        <w:t xml:space="preserve">mo tan solo el 39.6% de los docentes </w:t>
      </w:r>
      <w:r w:rsidR="00DA27F8" w:rsidRPr="00445BEC">
        <w:rPr>
          <w:rFonts w:ascii="Arial" w:hAnsi="Arial" w:cs="Arial"/>
          <w:sz w:val="24"/>
          <w:szCs w:val="24"/>
          <w:lang w:val="es-ES_tradnl"/>
        </w:rPr>
        <w:t xml:space="preserve">SIEMPRE </w:t>
      </w:r>
      <w:r w:rsidRPr="00445BEC">
        <w:rPr>
          <w:rFonts w:ascii="Arial" w:hAnsi="Arial" w:cs="Arial"/>
          <w:sz w:val="24"/>
          <w:szCs w:val="24"/>
          <w:lang w:val="es-ES_tradnl"/>
        </w:rPr>
        <w:t xml:space="preserve">analiza la manera en la que sus estudiantes aprenden y el otro 39.6% lo realiza </w:t>
      </w:r>
      <w:r w:rsidR="00DA27F8" w:rsidRPr="00445BEC">
        <w:rPr>
          <w:rFonts w:ascii="Arial" w:hAnsi="Arial" w:cs="Arial"/>
          <w:sz w:val="24"/>
          <w:szCs w:val="24"/>
          <w:lang w:val="es-ES_tradnl"/>
        </w:rPr>
        <w:t xml:space="preserve">CASI SIEPRE o </w:t>
      </w:r>
      <w:r w:rsidRPr="00445BEC">
        <w:rPr>
          <w:rFonts w:ascii="Arial" w:hAnsi="Arial" w:cs="Arial"/>
          <w:sz w:val="24"/>
          <w:szCs w:val="24"/>
          <w:lang w:val="es-ES_tradnl"/>
        </w:rPr>
        <w:t>de manera cotidiana</w:t>
      </w:r>
      <w:r w:rsidR="00DA27F8" w:rsidRPr="00445BEC">
        <w:rPr>
          <w:rFonts w:ascii="Arial" w:hAnsi="Arial" w:cs="Arial"/>
          <w:sz w:val="24"/>
          <w:szCs w:val="24"/>
          <w:lang w:val="es-ES_tradnl"/>
        </w:rPr>
        <w:t>.</w:t>
      </w:r>
      <w:r w:rsidR="008304B7" w:rsidRPr="00445BEC">
        <w:rPr>
          <w:rFonts w:ascii="Arial" w:hAnsi="Arial" w:cs="Arial"/>
          <w:sz w:val="24"/>
          <w:szCs w:val="24"/>
          <w:lang w:val="es-ES_tradnl"/>
        </w:rPr>
        <w:t xml:space="preserve"> </w:t>
      </w:r>
      <w:r w:rsidR="00DA27F8" w:rsidRPr="00445BEC">
        <w:rPr>
          <w:rFonts w:ascii="Arial" w:hAnsi="Arial" w:cs="Arial"/>
          <w:sz w:val="24"/>
          <w:szCs w:val="24"/>
          <w:lang w:val="es-ES_tradnl"/>
        </w:rPr>
        <w:t>Con respecto al factor de la utilización nuevos estilos de enseñanza-aprendizaje en el aula, el</w:t>
      </w:r>
      <w:r w:rsidRPr="00445BEC">
        <w:rPr>
          <w:rFonts w:ascii="Arial" w:hAnsi="Arial" w:cs="Arial"/>
          <w:sz w:val="24"/>
          <w:szCs w:val="24"/>
          <w:lang w:val="es-ES_tradnl"/>
        </w:rPr>
        <w:t xml:space="preserve"> 41.1</w:t>
      </w:r>
      <w:r w:rsidR="00DA27F8" w:rsidRPr="00445BEC">
        <w:rPr>
          <w:rFonts w:ascii="Arial" w:hAnsi="Arial" w:cs="Arial"/>
          <w:sz w:val="24"/>
          <w:szCs w:val="24"/>
          <w:lang w:val="es-ES_tradnl"/>
        </w:rPr>
        <w:t>%</w:t>
      </w:r>
      <w:r w:rsidRPr="00445BEC">
        <w:rPr>
          <w:rFonts w:ascii="Arial" w:hAnsi="Arial" w:cs="Arial"/>
          <w:sz w:val="24"/>
          <w:szCs w:val="24"/>
          <w:lang w:val="es-ES_tradnl"/>
        </w:rPr>
        <w:t xml:space="preserve"> de los docentes</w:t>
      </w:r>
      <w:r w:rsidR="00DA27F8" w:rsidRPr="00445BEC">
        <w:rPr>
          <w:rFonts w:ascii="Arial" w:hAnsi="Arial" w:cs="Arial"/>
          <w:sz w:val="24"/>
          <w:szCs w:val="24"/>
          <w:lang w:val="es-ES_tradnl"/>
        </w:rPr>
        <w:t xml:space="preserve"> los utiliza SIEMPRE</w:t>
      </w:r>
      <w:r w:rsidRPr="00445BEC">
        <w:rPr>
          <w:rFonts w:ascii="Arial" w:hAnsi="Arial" w:cs="Arial"/>
          <w:sz w:val="24"/>
          <w:szCs w:val="24"/>
          <w:lang w:val="es-ES_tradnl"/>
        </w:rPr>
        <w:t>.</w:t>
      </w:r>
    </w:p>
    <w:p w14:paraId="361828B8" w14:textId="77777777" w:rsidR="008304B7" w:rsidRPr="00445BEC" w:rsidRDefault="008304B7" w:rsidP="000D01C4">
      <w:pPr>
        <w:spacing w:after="0" w:line="360" w:lineRule="auto"/>
        <w:jc w:val="both"/>
        <w:rPr>
          <w:rFonts w:ascii="Arial" w:hAnsi="Arial" w:cs="Arial"/>
          <w:sz w:val="24"/>
          <w:szCs w:val="24"/>
          <w:lang w:val="es-ES_tradnl"/>
        </w:rPr>
      </w:pPr>
    </w:p>
    <w:p w14:paraId="57DEFBF3" w14:textId="77777777" w:rsidR="00B93C21" w:rsidRPr="00445BEC" w:rsidRDefault="009342AE"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lastRenderedPageBreak/>
        <w:t>El 32% siempre aplica recursos tecnológicos en su práctica docente y tan solo un 28.3% realiza actividades de retroalimentación con docentes del área a fin.</w:t>
      </w:r>
    </w:p>
    <w:p w14:paraId="207482B4" w14:textId="77777777" w:rsidR="008304B7" w:rsidRPr="00445BEC" w:rsidRDefault="008304B7" w:rsidP="000D01C4">
      <w:pPr>
        <w:spacing w:after="0" w:line="360" w:lineRule="auto"/>
        <w:jc w:val="both"/>
        <w:rPr>
          <w:rFonts w:ascii="Arial" w:hAnsi="Arial" w:cs="Arial"/>
          <w:sz w:val="24"/>
          <w:szCs w:val="24"/>
          <w:lang w:val="es-ES_tradnl"/>
        </w:rPr>
      </w:pPr>
    </w:p>
    <w:p w14:paraId="30C6FCAC" w14:textId="77777777" w:rsidR="009342AE" w:rsidRPr="00445BEC" w:rsidRDefault="00B93C21"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 xml:space="preserve">Por otra </w:t>
      </w:r>
      <w:r w:rsidR="000939D9" w:rsidRPr="00445BEC">
        <w:rPr>
          <w:rFonts w:ascii="Arial" w:hAnsi="Arial" w:cs="Arial"/>
          <w:sz w:val="24"/>
          <w:szCs w:val="24"/>
          <w:lang w:val="es-ES_tradnl"/>
        </w:rPr>
        <w:t>parte,</w:t>
      </w:r>
      <w:r w:rsidRPr="00445BEC">
        <w:rPr>
          <w:rFonts w:ascii="Arial" w:hAnsi="Arial" w:cs="Arial"/>
          <w:sz w:val="24"/>
          <w:szCs w:val="24"/>
          <w:lang w:val="es-ES_tradnl"/>
        </w:rPr>
        <w:t xml:space="preserve"> e</w:t>
      </w:r>
      <w:r w:rsidR="009342AE" w:rsidRPr="00445BEC">
        <w:rPr>
          <w:rFonts w:ascii="Arial" w:hAnsi="Arial" w:cs="Arial"/>
          <w:sz w:val="24"/>
          <w:szCs w:val="24"/>
          <w:lang w:val="es-ES_tradnl"/>
        </w:rPr>
        <w:t xml:space="preserve">l 58.5% tiene el interés en capacitarse y participar en programas de formación continua, este último es uno de los porcentajes más altos que se obtuvieron como parte de los resultados de la investigación.  </w:t>
      </w:r>
    </w:p>
    <w:p w14:paraId="5CD81EAF" w14:textId="77777777" w:rsidR="009342AE" w:rsidRPr="00445BEC" w:rsidRDefault="009342AE" w:rsidP="000D01C4">
      <w:pPr>
        <w:spacing w:after="0" w:line="360" w:lineRule="auto"/>
        <w:jc w:val="both"/>
        <w:rPr>
          <w:rFonts w:ascii="Arial" w:hAnsi="Arial" w:cs="Arial"/>
          <w:sz w:val="24"/>
          <w:szCs w:val="24"/>
          <w:lang w:val="es-ES_tradnl"/>
        </w:rPr>
      </w:pPr>
    </w:p>
    <w:p w14:paraId="6A1E155C" w14:textId="77777777" w:rsidR="009342AE" w:rsidRPr="00445BEC" w:rsidRDefault="009342AE"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 xml:space="preserve">Las variables antes mencionadas tienen la posibilidad de mejorar los resultados considerando la capacidad o efectividad de la formación docente como lo menciona Putnam (1996), las estrategias y métodos de instrucción que conllevan al dominio de los conocimientos del tema por parte del maestro  implican un liderazgo, motivación, disciplina, paciencia, manejo de grupo y fomento de las actitudes y buena relación con los alumnos, lo que deriva en un  avance e interés por el mejoramiento de la calidad en el sistema educativo. </w:t>
      </w:r>
    </w:p>
    <w:p w14:paraId="1F2658F2" w14:textId="77777777" w:rsidR="009342AE" w:rsidRPr="00445BEC" w:rsidRDefault="009342AE" w:rsidP="000D01C4">
      <w:pPr>
        <w:spacing w:after="0" w:line="360" w:lineRule="auto"/>
        <w:jc w:val="both"/>
        <w:rPr>
          <w:rFonts w:ascii="Arial" w:hAnsi="Arial" w:cs="Arial"/>
          <w:sz w:val="24"/>
          <w:szCs w:val="24"/>
          <w:lang w:val="es-ES_tradnl"/>
        </w:rPr>
      </w:pPr>
    </w:p>
    <w:p w14:paraId="1D2EEC52" w14:textId="77777777" w:rsidR="00B93C21" w:rsidRPr="00445BEC" w:rsidRDefault="009342AE"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El 7.5% de los profesore</w:t>
      </w:r>
      <w:r w:rsidR="00951E53" w:rsidRPr="00445BEC">
        <w:rPr>
          <w:rFonts w:ascii="Arial" w:hAnsi="Arial" w:cs="Arial"/>
          <w:sz w:val="24"/>
          <w:szCs w:val="24"/>
          <w:lang w:val="es-ES_tradnl"/>
        </w:rPr>
        <w:t xml:space="preserve">s encuestados, manifestaron </w:t>
      </w:r>
      <w:r w:rsidRPr="00445BEC">
        <w:rPr>
          <w:rFonts w:ascii="Arial" w:hAnsi="Arial" w:cs="Arial"/>
          <w:sz w:val="24"/>
          <w:szCs w:val="24"/>
          <w:lang w:val="es-ES_tradnl"/>
        </w:rPr>
        <w:t>el hecho de nunca haberse capacitado en el dominio de una segunda lengua</w:t>
      </w:r>
      <w:r w:rsidR="00951E53" w:rsidRPr="00445BEC">
        <w:rPr>
          <w:rFonts w:ascii="Arial" w:hAnsi="Arial" w:cs="Arial"/>
          <w:sz w:val="24"/>
          <w:szCs w:val="24"/>
          <w:lang w:val="es-ES_tradnl"/>
        </w:rPr>
        <w:t>,</w:t>
      </w:r>
      <w:r w:rsidRPr="00445BEC">
        <w:rPr>
          <w:rFonts w:ascii="Arial" w:hAnsi="Arial" w:cs="Arial"/>
          <w:sz w:val="24"/>
          <w:szCs w:val="24"/>
          <w:lang w:val="es-ES_tradnl"/>
        </w:rPr>
        <w:t xml:space="preserve"> mientras que el 22.5% mostró una carencia en la actualización y dominio de una segunda lengua, lo que deriva en un bajo aprovechamiento de su competencia comunicativa. La habilidad para utilizar el idioma inglés como segunda lengua, así como su adquisición está medida por la expresión social, necesidades motivacionales y la acción (Barnett, 2001). Por lo </w:t>
      </w:r>
      <w:r w:rsidR="00B05B7D" w:rsidRPr="00445BEC">
        <w:rPr>
          <w:rFonts w:ascii="Arial" w:hAnsi="Arial" w:cs="Arial"/>
          <w:sz w:val="24"/>
          <w:szCs w:val="24"/>
          <w:lang w:val="es-ES_tradnl"/>
        </w:rPr>
        <w:t>tanto,</w:t>
      </w:r>
      <w:r w:rsidRPr="00445BEC">
        <w:rPr>
          <w:rFonts w:ascii="Arial" w:hAnsi="Arial" w:cs="Arial"/>
          <w:sz w:val="24"/>
          <w:szCs w:val="24"/>
          <w:lang w:val="es-ES_tradnl"/>
        </w:rPr>
        <w:t xml:space="preserve"> en este sentido existe una posibilidad de mejora y capacitación ya que tan solo el 35.8 % de los docentes muestra interés en estar ac</w:t>
      </w:r>
      <w:r w:rsidR="00B93C21" w:rsidRPr="00445BEC">
        <w:rPr>
          <w:rFonts w:ascii="Arial" w:hAnsi="Arial" w:cs="Arial"/>
          <w:sz w:val="24"/>
          <w:szCs w:val="24"/>
          <w:lang w:val="es-ES_tradnl"/>
        </w:rPr>
        <w:t xml:space="preserve">tualizado en un segundo idioma. </w:t>
      </w:r>
    </w:p>
    <w:p w14:paraId="2C2CC64E" w14:textId="77777777" w:rsidR="00B93C21" w:rsidRPr="00445BEC" w:rsidRDefault="00B93C21" w:rsidP="000D01C4">
      <w:pPr>
        <w:spacing w:after="0" w:line="360" w:lineRule="auto"/>
        <w:jc w:val="both"/>
        <w:rPr>
          <w:rFonts w:ascii="Arial" w:hAnsi="Arial" w:cs="Arial"/>
          <w:sz w:val="24"/>
          <w:szCs w:val="24"/>
          <w:lang w:val="es-ES_tradnl"/>
        </w:rPr>
      </w:pPr>
    </w:p>
    <w:p w14:paraId="4CC060DF" w14:textId="77777777" w:rsidR="009342AE" w:rsidRPr="00445BEC" w:rsidRDefault="00B93C21" w:rsidP="005C7A89">
      <w:pPr>
        <w:spacing w:after="0" w:line="360" w:lineRule="auto"/>
        <w:jc w:val="both"/>
        <w:rPr>
          <w:rFonts w:ascii="Arial" w:hAnsi="Arial" w:cs="Arial"/>
          <w:sz w:val="24"/>
          <w:szCs w:val="24"/>
        </w:rPr>
      </w:pPr>
      <w:r w:rsidRPr="00445BEC">
        <w:rPr>
          <w:rFonts w:ascii="Arial" w:hAnsi="Arial" w:cs="Arial"/>
          <w:sz w:val="24"/>
          <w:szCs w:val="24"/>
          <w:lang w:val="es-ES_tradnl"/>
        </w:rPr>
        <w:t>En referencia a</w:t>
      </w:r>
      <w:r w:rsidR="009342AE" w:rsidRPr="00445BEC">
        <w:rPr>
          <w:rFonts w:ascii="Arial" w:hAnsi="Arial" w:cs="Arial"/>
          <w:sz w:val="24"/>
          <w:szCs w:val="24"/>
          <w:lang w:val="es-ES_tradnl"/>
        </w:rPr>
        <w:t xml:space="preserve"> la actualización continua el 58.5% de los docentes </w:t>
      </w:r>
      <w:r w:rsidRPr="00445BEC">
        <w:rPr>
          <w:rFonts w:ascii="Arial" w:hAnsi="Arial" w:cs="Arial"/>
          <w:sz w:val="24"/>
          <w:szCs w:val="24"/>
          <w:lang w:val="es-ES_tradnl"/>
        </w:rPr>
        <w:t xml:space="preserve">muestra interés en capacitarse. </w:t>
      </w:r>
      <w:r w:rsidR="009342AE" w:rsidRPr="00445BEC">
        <w:rPr>
          <w:rFonts w:ascii="Arial" w:hAnsi="Arial" w:cs="Arial"/>
          <w:sz w:val="24"/>
          <w:szCs w:val="24"/>
        </w:rPr>
        <w:t xml:space="preserve">En México se ha dado prioridad de incluir en el currículo de la </w:t>
      </w:r>
      <w:r w:rsidR="009342AE" w:rsidRPr="00445BEC">
        <w:rPr>
          <w:rFonts w:ascii="Arial" w:hAnsi="Arial" w:cs="Arial"/>
          <w:sz w:val="24"/>
          <w:szCs w:val="24"/>
        </w:rPr>
        <w:lastRenderedPageBreak/>
        <w:t xml:space="preserve">educación pública y privada, el idioma </w:t>
      </w:r>
      <w:r w:rsidR="00655576" w:rsidRPr="00445BEC">
        <w:rPr>
          <w:rFonts w:ascii="Arial" w:hAnsi="Arial" w:cs="Arial"/>
          <w:sz w:val="24"/>
          <w:szCs w:val="24"/>
        </w:rPr>
        <w:t>inglés</w:t>
      </w:r>
      <w:r w:rsidR="009342AE" w:rsidRPr="00445BEC">
        <w:rPr>
          <w:rFonts w:ascii="Arial" w:hAnsi="Arial" w:cs="Arial"/>
          <w:sz w:val="24"/>
          <w:szCs w:val="24"/>
        </w:rPr>
        <w:t xml:space="preserve"> como lengua extranjera prioritaria, por lo que se sugiere desarrollar la habilidad comunicativa tanto del profesor como del alumno en esta área de conocimiento. </w:t>
      </w:r>
    </w:p>
    <w:p w14:paraId="0B51303E" w14:textId="77777777" w:rsidR="009342AE" w:rsidRPr="00445BEC" w:rsidRDefault="008304B7" w:rsidP="000D01C4">
      <w:pPr>
        <w:spacing w:after="0" w:line="360" w:lineRule="auto"/>
        <w:jc w:val="both"/>
        <w:rPr>
          <w:rFonts w:ascii="Arial" w:hAnsi="Arial" w:cs="Arial"/>
          <w:sz w:val="24"/>
          <w:szCs w:val="24"/>
          <w:lang w:val="es-ES_tradnl"/>
        </w:rPr>
      </w:pPr>
      <w:r w:rsidRPr="00445BEC">
        <w:rPr>
          <w:rFonts w:ascii="Arial" w:hAnsi="Arial" w:cs="Arial"/>
          <w:noProof/>
          <w:sz w:val="24"/>
          <w:szCs w:val="24"/>
        </w:rPr>
        <w:drawing>
          <wp:anchor distT="0" distB="0" distL="114300" distR="114300" simplePos="0" relativeHeight="251651584" behindDoc="1" locked="0" layoutInCell="1" allowOverlap="1" wp14:anchorId="1334C6BF" wp14:editId="6AB93CD0">
            <wp:simplePos x="0" y="0"/>
            <wp:positionH relativeFrom="margin">
              <wp:posOffset>24765</wp:posOffset>
            </wp:positionH>
            <wp:positionV relativeFrom="paragraph">
              <wp:posOffset>186690</wp:posOffset>
            </wp:positionV>
            <wp:extent cx="5276850" cy="3578860"/>
            <wp:effectExtent l="0" t="0" r="0" b="2540"/>
            <wp:wrapNone/>
            <wp:docPr id="9" name="Gráfico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44B47D36" w14:textId="77777777" w:rsidR="009342AE" w:rsidRPr="00445BEC" w:rsidRDefault="009342AE" w:rsidP="000D01C4">
      <w:pPr>
        <w:spacing w:after="0" w:line="360" w:lineRule="auto"/>
        <w:jc w:val="both"/>
        <w:rPr>
          <w:rFonts w:ascii="Arial" w:hAnsi="Arial" w:cs="Arial"/>
          <w:sz w:val="24"/>
          <w:szCs w:val="24"/>
          <w:lang w:val="es-ES_tradnl"/>
        </w:rPr>
      </w:pPr>
    </w:p>
    <w:p w14:paraId="5B344D6B" w14:textId="77777777" w:rsidR="009342AE" w:rsidRPr="00445BEC" w:rsidRDefault="009342AE" w:rsidP="000D01C4">
      <w:pPr>
        <w:spacing w:after="0" w:line="360" w:lineRule="auto"/>
        <w:jc w:val="both"/>
        <w:rPr>
          <w:rFonts w:ascii="Arial" w:hAnsi="Arial" w:cs="Arial"/>
          <w:sz w:val="24"/>
          <w:szCs w:val="24"/>
          <w:lang w:val="es-ES_tradnl"/>
        </w:rPr>
      </w:pPr>
    </w:p>
    <w:p w14:paraId="008AE2AF" w14:textId="77777777" w:rsidR="009342AE" w:rsidRPr="00445BEC" w:rsidRDefault="009342AE" w:rsidP="000D01C4">
      <w:pPr>
        <w:spacing w:after="0" w:line="360" w:lineRule="auto"/>
        <w:jc w:val="both"/>
        <w:rPr>
          <w:rFonts w:ascii="Arial" w:hAnsi="Arial" w:cs="Arial"/>
          <w:sz w:val="24"/>
          <w:szCs w:val="24"/>
          <w:lang w:val="es-ES_tradnl"/>
        </w:rPr>
      </w:pPr>
    </w:p>
    <w:p w14:paraId="6B26FAC2" w14:textId="77777777" w:rsidR="009342AE" w:rsidRPr="00445BEC" w:rsidRDefault="009342AE" w:rsidP="000D01C4">
      <w:pPr>
        <w:spacing w:after="0" w:line="360" w:lineRule="auto"/>
        <w:jc w:val="both"/>
        <w:rPr>
          <w:rFonts w:ascii="Arial" w:hAnsi="Arial" w:cs="Arial"/>
          <w:sz w:val="24"/>
          <w:szCs w:val="24"/>
          <w:lang w:val="es-ES_tradnl"/>
        </w:rPr>
      </w:pPr>
    </w:p>
    <w:p w14:paraId="516EE49B" w14:textId="77777777" w:rsidR="009342AE" w:rsidRPr="00445BEC" w:rsidRDefault="009342AE" w:rsidP="000D01C4">
      <w:pPr>
        <w:autoSpaceDE w:val="0"/>
        <w:autoSpaceDN w:val="0"/>
        <w:adjustRightInd w:val="0"/>
        <w:spacing w:after="0" w:line="360" w:lineRule="auto"/>
        <w:jc w:val="both"/>
        <w:rPr>
          <w:rFonts w:ascii="Arial" w:hAnsi="Arial" w:cs="Arial"/>
          <w:sz w:val="24"/>
          <w:szCs w:val="24"/>
        </w:rPr>
      </w:pPr>
    </w:p>
    <w:p w14:paraId="2644E48E" w14:textId="77777777" w:rsidR="009342AE" w:rsidRPr="00445BEC" w:rsidRDefault="009342AE" w:rsidP="000D01C4">
      <w:pPr>
        <w:spacing w:after="0" w:line="360" w:lineRule="auto"/>
        <w:jc w:val="both"/>
        <w:rPr>
          <w:rFonts w:ascii="Arial" w:hAnsi="Arial" w:cs="Arial"/>
          <w:sz w:val="24"/>
          <w:szCs w:val="24"/>
        </w:rPr>
      </w:pPr>
    </w:p>
    <w:p w14:paraId="3C00D1AF" w14:textId="77777777" w:rsidR="009342AE" w:rsidRPr="00445BEC" w:rsidRDefault="009342AE" w:rsidP="000D01C4">
      <w:pPr>
        <w:spacing w:after="0" w:line="360" w:lineRule="auto"/>
        <w:jc w:val="both"/>
        <w:rPr>
          <w:rFonts w:ascii="Arial" w:hAnsi="Arial" w:cs="Arial"/>
          <w:sz w:val="24"/>
          <w:szCs w:val="24"/>
        </w:rPr>
      </w:pPr>
    </w:p>
    <w:p w14:paraId="067905F6" w14:textId="77777777" w:rsidR="009342AE" w:rsidRPr="00445BEC" w:rsidRDefault="009342AE" w:rsidP="000D01C4">
      <w:pPr>
        <w:spacing w:after="0" w:line="360" w:lineRule="auto"/>
        <w:jc w:val="both"/>
        <w:rPr>
          <w:rFonts w:ascii="Arial" w:hAnsi="Arial" w:cs="Arial"/>
          <w:sz w:val="24"/>
          <w:szCs w:val="24"/>
        </w:rPr>
      </w:pPr>
    </w:p>
    <w:p w14:paraId="6BE66A9B" w14:textId="77777777" w:rsidR="009342AE" w:rsidRPr="00445BEC" w:rsidRDefault="009342AE" w:rsidP="000D01C4">
      <w:pPr>
        <w:spacing w:after="0" w:line="360" w:lineRule="auto"/>
        <w:jc w:val="both"/>
        <w:rPr>
          <w:rFonts w:ascii="Arial" w:hAnsi="Arial" w:cs="Arial"/>
          <w:sz w:val="24"/>
          <w:szCs w:val="24"/>
        </w:rPr>
      </w:pPr>
    </w:p>
    <w:p w14:paraId="0194BE03" w14:textId="77777777" w:rsidR="009342AE" w:rsidRPr="00445BEC" w:rsidRDefault="009342AE" w:rsidP="000D01C4">
      <w:pPr>
        <w:spacing w:after="0" w:line="360" w:lineRule="auto"/>
        <w:jc w:val="both"/>
        <w:rPr>
          <w:rFonts w:ascii="Arial" w:hAnsi="Arial" w:cs="Arial"/>
          <w:sz w:val="24"/>
          <w:szCs w:val="24"/>
        </w:rPr>
      </w:pPr>
    </w:p>
    <w:p w14:paraId="424A3CC0" w14:textId="77777777" w:rsidR="009342AE" w:rsidRPr="00445BEC" w:rsidRDefault="009342AE" w:rsidP="000D01C4">
      <w:pPr>
        <w:spacing w:after="0" w:line="360" w:lineRule="auto"/>
        <w:jc w:val="both"/>
        <w:rPr>
          <w:rFonts w:ascii="Arial" w:hAnsi="Arial" w:cs="Arial"/>
          <w:sz w:val="24"/>
          <w:szCs w:val="24"/>
        </w:rPr>
      </w:pPr>
    </w:p>
    <w:p w14:paraId="35096C6A" w14:textId="77777777" w:rsidR="009342AE" w:rsidRPr="00445BEC" w:rsidRDefault="009342AE" w:rsidP="000D01C4">
      <w:pPr>
        <w:spacing w:after="0" w:line="360" w:lineRule="auto"/>
        <w:jc w:val="both"/>
        <w:rPr>
          <w:rFonts w:ascii="Arial" w:hAnsi="Arial" w:cs="Arial"/>
          <w:sz w:val="24"/>
          <w:szCs w:val="24"/>
        </w:rPr>
      </w:pPr>
    </w:p>
    <w:p w14:paraId="4590FB92" w14:textId="77777777" w:rsidR="009342AE" w:rsidRPr="00445BEC" w:rsidRDefault="009342AE" w:rsidP="000D01C4">
      <w:pPr>
        <w:spacing w:after="0" w:line="360" w:lineRule="auto"/>
        <w:jc w:val="both"/>
        <w:rPr>
          <w:rFonts w:ascii="Arial" w:hAnsi="Arial" w:cs="Arial"/>
          <w:sz w:val="24"/>
          <w:szCs w:val="24"/>
        </w:rPr>
      </w:pPr>
    </w:p>
    <w:p w14:paraId="660FDA71" w14:textId="77777777" w:rsidR="009342AE" w:rsidRPr="00445BEC" w:rsidRDefault="009342AE" w:rsidP="000D01C4">
      <w:pPr>
        <w:spacing w:after="0" w:line="360" w:lineRule="auto"/>
        <w:jc w:val="both"/>
        <w:rPr>
          <w:rFonts w:ascii="Arial" w:hAnsi="Arial" w:cs="Arial"/>
          <w:sz w:val="24"/>
          <w:szCs w:val="24"/>
        </w:rPr>
      </w:pPr>
    </w:p>
    <w:p w14:paraId="093C090E" w14:textId="77777777" w:rsidR="009342AE" w:rsidRPr="00445BEC" w:rsidRDefault="009342AE" w:rsidP="000D01C4">
      <w:pPr>
        <w:spacing w:after="0" w:line="360" w:lineRule="auto"/>
        <w:jc w:val="both"/>
        <w:rPr>
          <w:rFonts w:ascii="Arial" w:hAnsi="Arial" w:cs="Arial"/>
          <w:sz w:val="24"/>
          <w:szCs w:val="24"/>
        </w:rPr>
      </w:pPr>
    </w:p>
    <w:p w14:paraId="5F34160E" w14:textId="77777777" w:rsidR="009342AE" w:rsidRPr="00445BEC" w:rsidRDefault="009342AE"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 xml:space="preserve">En la gráfica </w:t>
      </w:r>
      <w:r w:rsidR="00473417" w:rsidRPr="00445BEC">
        <w:rPr>
          <w:rFonts w:ascii="Arial" w:hAnsi="Arial" w:cs="Arial"/>
          <w:sz w:val="24"/>
          <w:szCs w:val="24"/>
          <w:lang w:val="es-ES_tradnl"/>
        </w:rPr>
        <w:t xml:space="preserve">2 </w:t>
      </w:r>
      <w:r w:rsidRPr="00445BEC">
        <w:rPr>
          <w:rFonts w:ascii="Arial" w:hAnsi="Arial" w:cs="Arial"/>
          <w:sz w:val="24"/>
          <w:szCs w:val="24"/>
          <w:lang w:val="es-ES_tradnl"/>
        </w:rPr>
        <w:t xml:space="preserve">se </w:t>
      </w:r>
      <w:r w:rsidR="00473417" w:rsidRPr="00445BEC">
        <w:rPr>
          <w:rFonts w:ascii="Arial" w:hAnsi="Arial" w:cs="Arial"/>
          <w:sz w:val="24"/>
          <w:szCs w:val="24"/>
          <w:lang w:val="es-ES_tradnl"/>
        </w:rPr>
        <w:t>observa</w:t>
      </w:r>
      <w:r w:rsidRPr="00445BEC">
        <w:rPr>
          <w:rFonts w:ascii="Arial" w:hAnsi="Arial" w:cs="Arial"/>
          <w:sz w:val="24"/>
          <w:szCs w:val="24"/>
          <w:lang w:val="es-ES_tradnl"/>
        </w:rPr>
        <w:t xml:space="preserve"> que el 54.7% de los docentes considera </w:t>
      </w:r>
      <w:r w:rsidR="00473417" w:rsidRPr="00445BEC">
        <w:rPr>
          <w:rFonts w:ascii="Arial" w:hAnsi="Arial" w:cs="Arial"/>
          <w:sz w:val="24"/>
          <w:szCs w:val="24"/>
          <w:lang w:val="es-ES_tradnl"/>
        </w:rPr>
        <w:t xml:space="preserve">CASI SIEMPRE </w:t>
      </w:r>
      <w:r w:rsidRPr="00445BEC">
        <w:rPr>
          <w:rFonts w:ascii="Arial" w:hAnsi="Arial" w:cs="Arial"/>
          <w:sz w:val="24"/>
          <w:szCs w:val="24"/>
          <w:lang w:val="es-ES_tradnl"/>
        </w:rPr>
        <w:t>importante, establecer relaciones de los saberes a partir del vínculo de conocimientos previos y actuales en el proceso de aprendizaje, lo que puede significar el desarrollo de evaluaciones diagnósticas que se consideran como punto de partida en la impartición de la clase.</w:t>
      </w:r>
    </w:p>
    <w:p w14:paraId="6C3F0B39" w14:textId="77777777" w:rsidR="00891095" w:rsidRPr="00445BEC" w:rsidRDefault="00891095" w:rsidP="000D01C4">
      <w:pPr>
        <w:spacing w:after="0" w:line="360" w:lineRule="auto"/>
        <w:jc w:val="both"/>
        <w:rPr>
          <w:rFonts w:ascii="Arial" w:hAnsi="Arial" w:cs="Arial"/>
          <w:sz w:val="24"/>
          <w:szCs w:val="24"/>
          <w:lang w:val="es-ES_tradnl"/>
        </w:rPr>
      </w:pPr>
    </w:p>
    <w:p w14:paraId="499E7860" w14:textId="77777777" w:rsidR="00473417" w:rsidRPr="00445BEC" w:rsidRDefault="00473417"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lastRenderedPageBreak/>
        <w:t>Por otra parte, e</w:t>
      </w:r>
      <w:r w:rsidR="009342AE" w:rsidRPr="00445BEC">
        <w:rPr>
          <w:rFonts w:ascii="Arial" w:hAnsi="Arial" w:cs="Arial"/>
          <w:sz w:val="24"/>
          <w:szCs w:val="24"/>
          <w:lang w:val="es-ES_tradnl"/>
        </w:rPr>
        <w:t>l 52.8% sugiere actividades de aprendizaje orientadas a cumplir con los objetivos y contenidos del curso, significa que apenas por encima del 50% de los doce</w:t>
      </w:r>
      <w:r w:rsidRPr="00445BEC">
        <w:rPr>
          <w:rFonts w:ascii="Arial" w:hAnsi="Arial" w:cs="Arial"/>
          <w:sz w:val="24"/>
          <w:szCs w:val="24"/>
          <w:lang w:val="es-ES_tradnl"/>
        </w:rPr>
        <w:t xml:space="preserve">ntes lo hace de manera continua. </w:t>
      </w:r>
    </w:p>
    <w:p w14:paraId="5F7CDFA7" w14:textId="77777777" w:rsidR="00473417" w:rsidRPr="00445BEC" w:rsidRDefault="00473417" w:rsidP="000D01C4">
      <w:pPr>
        <w:spacing w:after="0" w:line="360" w:lineRule="auto"/>
        <w:jc w:val="both"/>
        <w:rPr>
          <w:rFonts w:ascii="Arial" w:hAnsi="Arial" w:cs="Arial"/>
          <w:sz w:val="24"/>
          <w:szCs w:val="24"/>
          <w:lang w:val="es-ES_tradnl"/>
        </w:rPr>
      </w:pPr>
    </w:p>
    <w:p w14:paraId="549CEF45" w14:textId="77777777" w:rsidR="009342AE" w:rsidRPr="00445BEC" w:rsidRDefault="00473417" w:rsidP="000D01C4">
      <w:pPr>
        <w:spacing w:after="0" w:line="360" w:lineRule="auto"/>
        <w:jc w:val="both"/>
        <w:rPr>
          <w:rFonts w:ascii="Arial" w:hAnsi="Arial" w:cs="Arial"/>
          <w:sz w:val="24"/>
          <w:szCs w:val="24"/>
          <w:lang w:val="es-ES_tradnl"/>
        </w:rPr>
      </w:pPr>
      <w:proofErr w:type="gramStart"/>
      <w:r w:rsidRPr="00445BEC">
        <w:rPr>
          <w:rFonts w:ascii="Arial" w:hAnsi="Arial" w:cs="Arial"/>
          <w:sz w:val="24"/>
          <w:szCs w:val="24"/>
          <w:lang w:val="es-ES_tradnl"/>
        </w:rPr>
        <w:t xml:space="preserve">En relación </w:t>
      </w:r>
      <w:r w:rsidR="009342AE" w:rsidRPr="00445BEC">
        <w:rPr>
          <w:rFonts w:ascii="Arial" w:hAnsi="Arial" w:cs="Arial"/>
          <w:sz w:val="24"/>
          <w:szCs w:val="24"/>
          <w:lang w:val="es-ES_tradnl"/>
        </w:rPr>
        <w:t>a</w:t>
      </w:r>
      <w:proofErr w:type="gramEnd"/>
      <w:r w:rsidR="009342AE" w:rsidRPr="00445BEC">
        <w:rPr>
          <w:rFonts w:ascii="Arial" w:hAnsi="Arial" w:cs="Arial"/>
          <w:sz w:val="24"/>
          <w:szCs w:val="24"/>
          <w:lang w:val="es-ES_tradnl"/>
        </w:rPr>
        <w:t xml:space="preserve"> la organización y supervisión de actividades que realizan los alumnos, el 62.3% manif</w:t>
      </w:r>
      <w:r w:rsidR="00891095" w:rsidRPr="00445BEC">
        <w:rPr>
          <w:rFonts w:ascii="Arial" w:hAnsi="Arial" w:cs="Arial"/>
          <w:sz w:val="24"/>
          <w:szCs w:val="24"/>
          <w:lang w:val="es-ES_tradnl"/>
        </w:rPr>
        <w:t xml:space="preserve">estó hacerlo </w:t>
      </w:r>
      <w:r w:rsidRPr="00445BEC">
        <w:rPr>
          <w:rFonts w:ascii="Arial" w:hAnsi="Arial" w:cs="Arial"/>
          <w:sz w:val="24"/>
          <w:szCs w:val="24"/>
          <w:lang w:val="es-ES_tradnl"/>
        </w:rPr>
        <w:t>SIEMPRE</w:t>
      </w:r>
      <w:r w:rsidR="00891095" w:rsidRPr="00445BEC">
        <w:rPr>
          <w:rFonts w:ascii="Arial" w:hAnsi="Arial" w:cs="Arial"/>
          <w:sz w:val="24"/>
          <w:szCs w:val="24"/>
          <w:lang w:val="es-ES_tradnl"/>
        </w:rPr>
        <w:t xml:space="preserve">; es decir </w:t>
      </w:r>
      <w:r w:rsidR="009342AE" w:rsidRPr="00445BEC">
        <w:rPr>
          <w:rFonts w:ascii="Arial" w:hAnsi="Arial" w:cs="Arial"/>
          <w:sz w:val="24"/>
          <w:szCs w:val="24"/>
          <w:lang w:val="es-ES_tradnl"/>
        </w:rPr>
        <w:t xml:space="preserve">que dicha actividad se lleva cabo casi en su totalidad, ya que solo el 1.9% de los docentes manifestó supervisar las actividades individuales y grupales de los alumnos </w:t>
      </w:r>
      <w:r w:rsidRPr="00445BEC">
        <w:rPr>
          <w:rFonts w:ascii="Arial" w:hAnsi="Arial" w:cs="Arial"/>
          <w:sz w:val="24"/>
          <w:szCs w:val="24"/>
          <w:lang w:val="es-ES_tradnl"/>
        </w:rPr>
        <w:t>ALGUNAS VECES</w:t>
      </w:r>
      <w:r w:rsidR="009342AE" w:rsidRPr="00445BEC">
        <w:rPr>
          <w:rFonts w:ascii="Arial" w:hAnsi="Arial" w:cs="Arial"/>
          <w:sz w:val="24"/>
          <w:szCs w:val="24"/>
          <w:lang w:val="es-ES_tradnl"/>
        </w:rPr>
        <w:t>. Este porcentaje es reflejo d</w:t>
      </w:r>
      <w:r w:rsidR="00951E53" w:rsidRPr="00445BEC">
        <w:rPr>
          <w:rFonts w:ascii="Arial" w:hAnsi="Arial" w:cs="Arial"/>
          <w:sz w:val="24"/>
          <w:szCs w:val="24"/>
          <w:lang w:val="es-ES_tradnl"/>
        </w:rPr>
        <w:t>el compromiso de los docentes en</w:t>
      </w:r>
      <w:r w:rsidR="009342AE" w:rsidRPr="00445BEC">
        <w:rPr>
          <w:rFonts w:ascii="Arial" w:hAnsi="Arial" w:cs="Arial"/>
          <w:sz w:val="24"/>
          <w:szCs w:val="24"/>
          <w:lang w:val="es-ES_tradnl"/>
        </w:rPr>
        <w:t xml:space="preserve"> ser guía, monitores y facilitadores del conocimiento.</w:t>
      </w:r>
      <w:r w:rsidR="00891095" w:rsidRPr="00445BEC">
        <w:rPr>
          <w:rFonts w:ascii="Arial" w:hAnsi="Arial" w:cs="Arial"/>
          <w:sz w:val="24"/>
          <w:szCs w:val="24"/>
          <w:lang w:val="es-ES_tradnl"/>
        </w:rPr>
        <w:t xml:space="preserve">  </w:t>
      </w:r>
    </w:p>
    <w:p w14:paraId="23940F99" w14:textId="77777777" w:rsidR="009342AE" w:rsidRPr="00445BEC" w:rsidRDefault="009342AE"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 xml:space="preserve">A partir de la premisa epistemológica de que el sujeto construye su propio conocimiento cuando el educador realiza una mediación adecuada y significativa, se considera relévate que el docente busque un vínculo entre la teoría y la práctica </w:t>
      </w:r>
      <w:proofErr w:type="gramStart"/>
      <w:r w:rsidRPr="00445BEC">
        <w:rPr>
          <w:rFonts w:ascii="Arial" w:hAnsi="Arial" w:cs="Arial"/>
          <w:sz w:val="24"/>
          <w:szCs w:val="24"/>
          <w:lang w:val="es-ES_tradnl"/>
        </w:rPr>
        <w:t xml:space="preserve">en razón </w:t>
      </w:r>
      <w:r w:rsidR="00B05B7D" w:rsidRPr="00445BEC">
        <w:rPr>
          <w:rFonts w:ascii="Arial" w:hAnsi="Arial" w:cs="Arial"/>
          <w:sz w:val="24"/>
          <w:szCs w:val="24"/>
          <w:lang w:val="es-ES_tradnl"/>
        </w:rPr>
        <w:t>de</w:t>
      </w:r>
      <w:proofErr w:type="gramEnd"/>
      <w:r w:rsidR="00B05B7D" w:rsidRPr="00445BEC">
        <w:rPr>
          <w:rFonts w:ascii="Arial" w:hAnsi="Arial" w:cs="Arial"/>
          <w:sz w:val="24"/>
          <w:szCs w:val="24"/>
          <w:lang w:val="es-ES_tradnl"/>
        </w:rPr>
        <w:t xml:space="preserve"> que los alumnos desarrollen </w:t>
      </w:r>
      <w:r w:rsidR="00891095" w:rsidRPr="00445BEC">
        <w:rPr>
          <w:rFonts w:ascii="Arial" w:hAnsi="Arial" w:cs="Arial"/>
          <w:sz w:val="24"/>
          <w:szCs w:val="24"/>
          <w:lang w:val="es-ES_tradnl"/>
        </w:rPr>
        <w:t xml:space="preserve">el </w:t>
      </w:r>
      <w:r w:rsidRPr="00445BEC">
        <w:rPr>
          <w:rFonts w:ascii="Arial" w:hAnsi="Arial" w:cs="Arial"/>
          <w:sz w:val="24"/>
          <w:szCs w:val="24"/>
          <w:lang w:val="es-ES_tradnl"/>
        </w:rPr>
        <w:t xml:space="preserve">pensamiento crítico, utilicen el conocimiento previo, regulen la adquisición del mismo, sean autónomos y analicen de manera </w:t>
      </w:r>
      <w:r w:rsidR="00322E8E" w:rsidRPr="00445BEC">
        <w:rPr>
          <w:rFonts w:ascii="Arial" w:hAnsi="Arial" w:cs="Arial"/>
          <w:sz w:val="24"/>
          <w:szCs w:val="24"/>
          <w:lang w:val="es-ES_tradnl"/>
        </w:rPr>
        <w:t>metacognitiva</w:t>
      </w:r>
      <w:r w:rsidRPr="00445BEC">
        <w:rPr>
          <w:rFonts w:ascii="Arial" w:hAnsi="Arial" w:cs="Arial"/>
          <w:sz w:val="24"/>
          <w:szCs w:val="24"/>
          <w:lang w:val="es-ES_tradnl"/>
        </w:rPr>
        <w:t xml:space="preserve"> lo que saben y lo que les falta por aprender</w:t>
      </w:r>
      <w:r w:rsidR="00322E8E" w:rsidRPr="00445BEC">
        <w:rPr>
          <w:rFonts w:ascii="Arial" w:hAnsi="Arial" w:cs="Arial"/>
          <w:sz w:val="24"/>
          <w:szCs w:val="24"/>
          <w:lang w:val="es-ES_tradnl"/>
        </w:rPr>
        <w:t>.</w:t>
      </w:r>
      <w:r w:rsidRPr="00445BEC">
        <w:rPr>
          <w:rFonts w:ascii="Arial" w:hAnsi="Arial" w:cs="Arial"/>
          <w:sz w:val="24"/>
          <w:szCs w:val="24"/>
          <w:lang w:val="es-ES_tradnl"/>
        </w:rPr>
        <w:t xml:space="preserve"> (Coll </w:t>
      </w:r>
      <w:r w:rsidR="00322E8E" w:rsidRPr="00445BEC">
        <w:rPr>
          <w:rFonts w:ascii="Arial" w:hAnsi="Arial" w:cs="Arial"/>
          <w:sz w:val="24"/>
          <w:szCs w:val="24"/>
          <w:lang w:val="es-ES_tradnl"/>
        </w:rPr>
        <w:t>1992</w:t>
      </w:r>
      <w:r w:rsidRPr="00445BEC">
        <w:rPr>
          <w:rFonts w:ascii="Arial" w:hAnsi="Arial" w:cs="Arial"/>
          <w:sz w:val="24"/>
          <w:szCs w:val="24"/>
          <w:lang w:val="es-ES_tradnl"/>
        </w:rPr>
        <w:t>)</w:t>
      </w:r>
    </w:p>
    <w:p w14:paraId="022718C8" w14:textId="77777777" w:rsidR="009342AE" w:rsidRPr="00445BEC" w:rsidRDefault="008304B7" w:rsidP="000D01C4">
      <w:pPr>
        <w:spacing w:after="0" w:line="360" w:lineRule="auto"/>
        <w:jc w:val="center"/>
        <w:rPr>
          <w:rFonts w:ascii="Arial" w:hAnsi="Arial" w:cs="Arial"/>
          <w:sz w:val="24"/>
          <w:szCs w:val="24"/>
        </w:rPr>
      </w:pPr>
      <w:r w:rsidRPr="00445BEC">
        <w:rPr>
          <w:rFonts w:ascii="Arial" w:hAnsi="Arial" w:cs="Arial"/>
          <w:noProof/>
          <w:sz w:val="24"/>
          <w:szCs w:val="24"/>
        </w:rPr>
        <w:drawing>
          <wp:anchor distT="0" distB="2921" distL="114300" distR="114300" simplePos="0" relativeHeight="251655680" behindDoc="1" locked="0" layoutInCell="1" allowOverlap="1" wp14:anchorId="5F5EF6F0" wp14:editId="59344D4C">
            <wp:simplePos x="0" y="0"/>
            <wp:positionH relativeFrom="margin">
              <wp:posOffset>206375</wp:posOffset>
            </wp:positionH>
            <wp:positionV relativeFrom="paragraph">
              <wp:posOffset>125730</wp:posOffset>
            </wp:positionV>
            <wp:extent cx="5105400" cy="4488688"/>
            <wp:effectExtent l="0" t="0" r="0" b="7620"/>
            <wp:wrapNone/>
            <wp:docPr id="8" name="Gráfico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30EE6CFA" w14:textId="77777777" w:rsidR="009342AE" w:rsidRPr="00445BEC" w:rsidRDefault="009342AE" w:rsidP="000D01C4">
      <w:pPr>
        <w:spacing w:after="0" w:line="360" w:lineRule="auto"/>
        <w:jc w:val="center"/>
        <w:rPr>
          <w:rFonts w:ascii="Arial" w:hAnsi="Arial" w:cs="Arial"/>
          <w:sz w:val="24"/>
          <w:szCs w:val="24"/>
        </w:rPr>
      </w:pPr>
    </w:p>
    <w:p w14:paraId="45D76EC4" w14:textId="77777777" w:rsidR="009342AE" w:rsidRPr="00445BEC" w:rsidRDefault="009342AE" w:rsidP="000D01C4">
      <w:pPr>
        <w:spacing w:after="0" w:line="360" w:lineRule="auto"/>
        <w:jc w:val="center"/>
        <w:rPr>
          <w:rFonts w:ascii="Arial" w:hAnsi="Arial" w:cs="Arial"/>
          <w:sz w:val="24"/>
          <w:szCs w:val="24"/>
        </w:rPr>
      </w:pPr>
    </w:p>
    <w:p w14:paraId="74C12BAB" w14:textId="77777777" w:rsidR="009342AE" w:rsidRPr="00445BEC" w:rsidRDefault="009342AE" w:rsidP="000D01C4">
      <w:pPr>
        <w:spacing w:after="0" w:line="360" w:lineRule="auto"/>
        <w:jc w:val="center"/>
        <w:rPr>
          <w:rFonts w:ascii="Arial" w:hAnsi="Arial" w:cs="Arial"/>
          <w:sz w:val="24"/>
          <w:szCs w:val="24"/>
        </w:rPr>
      </w:pPr>
    </w:p>
    <w:p w14:paraId="31B5307D" w14:textId="77777777" w:rsidR="009342AE" w:rsidRPr="00445BEC" w:rsidRDefault="009342AE" w:rsidP="000D01C4">
      <w:pPr>
        <w:spacing w:after="0" w:line="360" w:lineRule="auto"/>
        <w:jc w:val="center"/>
        <w:rPr>
          <w:rFonts w:ascii="Arial" w:hAnsi="Arial" w:cs="Arial"/>
          <w:sz w:val="24"/>
          <w:szCs w:val="24"/>
        </w:rPr>
      </w:pPr>
    </w:p>
    <w:p w14:paraId="0F11FE82" w14:textId="77777777" w:rsidR="009342AE" w:rsidRPr="00445BEC" w:rsidRDefault="009342AE" w:rsidP="000D01C4">
      <w:pPr>
        <w:spacing w:after="0" w:line="360" w:lineRule="auto"/>
        <w:jc w:val="center"/>
        <w:rPr>
          <w:rFonts w:ascii="Arial" w:hAnsi="Arial" w:cs="Arial"/>
          <w:sz w:val="24"/>
          <w:szCs w:val="24"/>
        </w:rPr>
      </w:pPr>
    </w:p>
    <w:p w14:paraId="405D8590" w14:textId="77777777" w:rsidR="009342AE" w:rsidRPr="00445BEC" w:rsidRDefault="009342AE" w:rsidP="000D01C4">
      <w:pPr>
        <w:spacing w:after="0" w:line="360" w:lineRule="auto"/>
        <w:jc w:val="center"/>
        <w:rPr>
          <w:rFonts w:ascii="Arial" w:hAnsi="Arial" w:cs="Arial"/>
          <w:sz w:val="24"/>
          <w:szCs w:val="24"/>
        </w:rPr>
      </w:pPr>
    </w:p>
    <w:p w14:paraId="5ED9B1F6" w14:textId="77777777" w:rsidR="009342AE" w:rsidRPr="00445BEC" w:rsidRDefault="009342AE" w:rsidP="000D01C4">
      <w:pPr>
        <w:spacing w:after="0" w:line="360" w:lineRule="auto"/>
        <w:jc w:val="center"/>
        <w:rPr>
          <w:rFonts w:ascii="Arial" w:hAnsi="Arial" w:cs="Arial"/>
          <w:sz w:val="24"/>
          <w:szCs w:val="24"/>
        </w:rPr>
      </w:pPr>
    </w:p>
    <w:p w14:paraId="608D2399" w14:textId="77777777" w:rsidR="008304B7" w:rsidRPr="00445BEC" w:rsidRDefault="008304B7" w:rsidP="000D01C4">
      <w:pPr>
        <w:spacing w:after="0" w:line="360" w:lineRule="auto"/>
        <w:jc w:val="both"/>
        <w:rPr>
          <w:rFonts w:ascii="Arial" w:hAnsi="Arial" w:cs="Arial"/>
          <w:sz w:val="24"/>
          <w:szCs w:val="24"/>
          <w:lang w:val="es-ES_tradnl"/>
        </w:rPr>
      </w:pPr>
    </w:p>
    <w:p w14:paraId="219BA0BE" w14:textId="77777777" w:rsidR="008304B7" w:rsidRPr="00445BEC" w:rsidRDefault="008304B7" w:rsidP="000D01C4">
      <w:pPr>
        <w:spacing w:after="0" w:line="360" w:lineRule="auto"/>
        <w:jc w:val="both"/>
        <w:rPr>
          <w:rFonts w:ascii="Arial" w:hAnsi="Arial" w:cs="Arial"/>
          <w:sz w:val="24"/>
          <w:szCs w:val="24"/>
          <w:lang w:val="es-ES_tradnl"/>
        </w:rPr>
      </w:pPr>
    </w:p>
    <w:p w14:paraId="6A724BAC" w14:textId="77777777" w:rsidR="008304B7" w:rsidRPr="00445BEC" w:rsidRDefault="008304B7" w:rsidP="000D01C4">
      <w:pPr>
        <w:spacing w:after="0" w:line="360" w:lineRule="auto"/>
        <w:jc w:val="both"/>
        <w:rPr>
          <w:rFonts w:ascii="Arial" w:hAnsi="Arial" w:cs="Arial"/>
          <w:sz w:val="24"/>
          <w:szCs w:val="24"/>
          <w:lang w:val="es-ES_tradnl"/>
        </w:rPr>
      </w:pPr>
    </w:p>
    <w:p w14:paraId="3DCDFD98" w14:textId="77777777" w:rsidR="008304B7" w:rsidRPr="00445BEC" w:rsidRDefault="008304B7" w:rsidP="000D01C4">
      <w:pPr>
        <w:spacing w:after="0" w:line="360" w:lineRule="auto"/>
        <w:jc w:val="both"/>
        <w:rPr>
          <w:rFonts w:ascii="Arial" w:hAnsi="Arial" w:cs="Arial"/>
          <w:sz w:val="24"/>
          <w:szCs w:val="24"/>
          <w:lang w:val="es-ES_tradnl"/>
        </w:rPr>
      </w:pPr>
    </w:p>
    <w:p w14:paraId="22869094" w14:textId="77777777" w:rsidR="008304B7" w:rsidRPr="00445BEC" w:rsidRDefault="008304B7" w:rsidP="000D01C4">
      <w:pPr>
        <w:spacing w:after="0" w:line="360" w:lineRule="auto"/>
        <w:jc w:val="both"/>
        <w:rPr>
          <w:rFonts w:ascii="Arial" w:hAnsi="Arial" w:cs="Arial"/>
          <w:sz w:val="24"/>
          <w:szCs w:val="24"/>
          <w:lang w:val="es-ES_tradnl"/>
        </w:rPr>
      </w:pPr>
    </w:p>
    <w:p w14:paraId="1F6547DF" w14:textId="77777777" w:rsidR="008304B7" w:rsidRPr="00445BEC" w:rsidRDefault="008304B7" w:rsidP="000D01C4">
      <w:pPr>
        <w:spacing w:after="0" w:line="360" w:lineRule="auto"/>
        <w:jc w:val="both"/>
        <w:rPr>
          <w:rFonts w:ascii="Arial" w:hAnsi="Arial" w:cs="Arial"/>
          <w:sz w:val="24"/>
          <w:szCs w:val="24"/>
          <w:lang w:val="es-ES_tradnl"/>
        </w:rPr>
      </w:pPr>
    </w:p>
    <w:p w14:paraId="0B830224" w14:textId="77777777" w:rsidR="00B339F9" w:rsidRPr="00445BEC" w:rsidRDefault="00B339F9" w:rsidP="000D01C4">
      <w:pPr>
        <w:spacing w:after="0" w:line="360" w:lineRule="auto"/>
        <w:jc w:val="both"/>
        <w:rPr>
          <w:rFonts w:ascii="Arial" w:hAnsi="Arial" w:cs="Arial"/>
          <w:sz w:val="24"/>
          <w:szCs w:val="24"/>
          <w:lang w:val="es-ES_tradnl"/>
        </w:rPr>
      </w:pPr>
    </w:p>
    <w:p w14:paraId="3BF5E789" w14:textId="77777777" w:rsidR="00533791" w:rsidRPr="00445BEC" w:rsidRDefault="00533791"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 xml:space="preserve">En la gráfica 3, </w:t>
      </w:r>
      <w:r w:rsidR="009342AE" w:rsidRPr="00445BEC">
        <w:rPr>
          <w:rFonts w:ascii="Arial" w:hAnsi="Arial" w:cs="Arial"/>
          <w:sz w:val="24"/>
          <w:szCs w:val="24"/>
          <w:lang w:val="es-ES_tradnl"/>
        </w:rPr>
        <w:t xml:space="preserve">se observa que el 54.7 % de los docentes </w:t>
      </w:r>
      <w:r w:rsidRPr="00445BEC">
        <w:rPr>
          <w:rFonts w:ascii="Arial" w:hAnsi="Arial" w:cs="Arial"/>
          <w:sz w:val="24"/>
          <w:szCs w:val="24"/>
          <w:lang w:val="es-ES_tradnl"/>
        </w:rPr>
        <w:t xml:space="preserve">CASI SIEMPRE lleva a cabo el desarrollo de estrategias de enseñanza. </w:t>
      </w:r>
    </w:p>
    <w:p w14:paraId="63C03F0B" w14:textId="77777777" w:rsidR="00B339F9" w:rsidRPr="00445BEC" w:rsidRDefault="00B339F9" w:rsidP="000D01C4">
      <w:pPr>
        <w:spacing w:after="0" w:line="360" w:lineRule="auto"/>
        <w:jc w:val="both"/>
        <w:rPr>
          <w:rFonts w:ascii="Arial" w:hAnsi="Arial" w:cs="Arial"/>
          <w:sz w:val="24"/>
          <w:szCs w:val="24"/>
          <w:lang w:val="es-ES_tradnl"/>
        </w:rPr>
      </w:pPr>
    </w:p>
    <w:p w14:paraId="613F85C0" w14:textId="77777777" w:rsidR="0018383F" w:rsidRPr="00445BEC" w:rsidRDefault="00533791"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En cuanto al diseño de proyectos de investigación en áreas disciplinarias e interdisciplinarias el 3.8</w:t>
      </w:r>
      <w:r w:rsidR="009342AE" w:rsidRPr="00445BEC">
        <w:rPr>
          <w:rFonts w:ascii="Arial" w:hAnsi="Arial" w:cs="Arial"/>
          <w:sz w:val="24"/>
          <w:szCs w:val="24"/>
          <w:lang w:val="es-ES_tradnl"/>
        </w:rPr>
        <w:t xml:space="preserve">% </w:t>
      </w:r>
      <w:r w:rsidRPr="00445BEC">
        <w:rPr>
          <w:rFonts w:ascii="Arial" w:hAnsi="Arial" w:cs="Arial"/>
          <w:sz w:val="24"/>
          <w:szCs w:val="24"/>
          <w:lang w:val="es-ES_tradnl"/>
        </w:rPr>
        <w:t xml:space="preserve">CASI NUNCA </w:t>
      </w:r>
      <w:r w:rsidR="009342AE" w:rsidRPr="00445BEC">
        <w:rPr>
          <w:rFonts w:ascii="Arial" w:hAnsi="Arial" w:cs="Arial"/>
          <w:sz w:val="24"/>
          <w:szCs w:val="24"/>
          <w:lang w:val="es-ES_tradnl"/>
        </w:rPr>
        <w:t>lo</w:t>
      </w:r>
      <w:r w:rsidRPr="00445BEC">
        <w:rPr>
          <w:rFonts w:ascii="Arial" w:hAnsi="Arial" w:cs="Arial"/>
          <w:sz w:val="24"/>
          <w:szCs w:val="24"/>
          <w:lang w:val="es-ES_tradnl"/>
        </w:rPr>
        <w:t xml:space="preserve"> realiza.</w:t>
      </w:r>
      <w:r w:rsidR="007826E1" w:rsidRPr="00445BEC">
        <w:rPr>
          <w:rFonts w:ascii="Arial" w:hAnsi="Arial" w:cs="Arial"/>
          <w:sz w:val="24"/>
          <w:szCs w:val="24"/>
          <w:lang w:val="es-ES_tradnl"/>
        </w:rPr>
        <w:t xml:space="preserve"> </w:t>
      </w:r>
      <w:r w:rsidRPr="00445BEC">
        <w:rPr>
          <w:rFonts w:ascii="Arial" w:hAnsi="Arial" w:cs="Arial"/>
          <w:sz w:val="24"/>
          <w:szCs w:val="24"/>
          <w:lang w:val="es-ES_tradnl"/>
        </w:rPr>
        <w:t xml:space="preserve">Respecto al diseño de los planes de trabajo basados en proyectos de investigación </w:t>
      </w:r>
      <w:r w:rsidR="0018383F" w:rsidRPr="00445BEC">
        <w:rPr>
          <w:rFonts w:ascii="Arial" w:hAnsi="Arial" w:cs="Arial"/>
          <w:sz w:val="24"/>
          <w:szCs w:val="24"/>
          <w:lang w:val="es-ES_tradnl"/>
        </w:rPr>
        <w:t xml:space="preserve">se identifica </w:t>
      </w:r>
      <w:r w:rsidR="009342AE" w:rsidRPr="00445BEC">
        <w:rPr>
          <w:rFonts w:ascii="Arial" w:hAnsi="Arial" w:cs="Arial"/>
          <w:sz w:val="24"/>
          <w:szCs w:val="24"/>
          <w:lang w:val="es-ES_tradnl"/>
        </w:rPr>
        <w:t>que el 41.5 %</w:t>
      </w:r>
      <w:r w:rsidR="0018383F" w:rsidRPr="00445BEC">
        <w:rPr>
          <w:rFonts w:ascii="Arial" w:hAnsi="Arial" w:cs="Arial"/>
          <w:sz w:val="24"/>
          <w:szCs w:val="24"/>
          <w:lang w:val="es-ES_tradnl"/>
        </w:rPr>
        <w:t xml:space="preserve"> de los docente</w:t>
      </w:r>
      <w:r w:rsidR="00217127" w:rsidRPr="00445BEC">
        <w:rPr>
          <w:rFonts w:ascii="Arial" w:hAnsi="Arial" w:cs="Arial"/>
          <w:sz w:val="24"/>
          <w:szCs w:val="24"/>
          <w:lang w:val="es-ES_tradnl"/>
        </w:rPr>
        <w:t>s</w:t>
      </w:r>
      <w:r w:rsidR="0018383F" w:rsidRPr="00445BEC">
        <w:rPr>
          <w:rFonts w:ascii="Arial" w:hAnsi="Arial" w:cs="Arial"/>
          <w:sz w:val="24"/>
          <w:szCs w:val="24"/>
          <w:lang w:val="es-ES_tradnl"/>
        </w:rPr>
        <w:t xml:space="preserve"> lo realiza de manera cotidiana.</w:t>
      </w:r>
      <w:r w:rsidR="008E2122" w:rsidRPr="00445BEC">
        <w:rPr>
          <w:rFonts w:ascii="Arial" w:hAnsi="Arial" w:cs="Arial"/>
          <w:sz w:val="24"/>
          <w:szCs w:val="24"/>
          <w:lang w:val="es-ES_tradnl"/>
        </w:rPr>
        <w:t xml:space="preserve"> </w:t>
      </w:r>
      <w:r w:rsidR="0018383F" w:rsidRPr="00445BEC">
        <w:rPr>
          <w:rFonts w:ascii="Arial" w:hAnsi="Arial" w:cs="Arial"/>
          <w:sz w:val="24"/>
          <w:szCs w:val="24"/>
          <w:lang w:val="es-ES_tradnl"/>
        </w:rPr>
        <w:t xml:space="preserve">En lo que respecta a </w:t>
      </w:r>
      <w:r w:rsidR="009342AE" w:rsidRPr="00445BEC">
        <w:rPr>
          <w:rFonts w:ascii="Arial" w:hAnsi="Arial" w:cs="Arial"/>
          <w:sz w:val="24"/>
          <w:szCs w:val="24"/>
          <w:lang w:val="es-ES_tradnl"/>
        </w:rPr>
        <w:t xml:space="preserve">proporcionar retroalimentación a las actividades que realizan </w:t>
      </w:r>
      <w:r w:rsidR="0018383F" w:rsidRPr="00445BEC">
        <w:rPr>
          <w:rFonts w:ascii="Arial" w:hAnsi="Arial" w:cs="Arial"/>
          <w:sz w:val="24"/>
          <w:szCs w:val="24"/>
          <w:lang w:val="es-ES_tradnl"/>
        </w:rPr>
        <w:t xml:space="preserve">los estudiantes </w:t>
      </w:r>
      <w:r w:rsidR="009342AE" w:rsidRPr="00445BEC">
        <w:rPr>
          <w:rFonts w:ascii="Arial" w:hAnsi="Arial" w:cs="Arial"/>
          <w:sz w:val="24"/>
          <w:szCs w:val="24"/>
          <w:lang w:val="es-ES_tradnl"/>
        </w:rPr>
        <w:t xml:space="preserve">el 60.4% </w:t>
      </w:r>
      <w:r w:rsidR="0018383F" w:rsidRPr="00445BEC">
        <w:rPr>
          <w:rFonts w:ascii="Arial" w:hAnsi="Arial" w:cs="Arial"/>
          <w:sz w:val="24"/>
          <w:szCs w:val="24"/>
          <w:lang w:val="es-ES_tradnl"/>
        </w:rPr>
        <w:t xml:space="preserve">de los docentes estipula que </w:t>
      </w:r>
      <w:r w:rsidR="009342AE" w:rsidRPr="00445BEC">
        <w:rPr>
          <w:rFonts w:ascii="Arial" w:hAnsi="Arial" w:cs="Arial"/>
          <w:sz w:val="24"/>
          <w:szCs w:val="24"/>
          <w:lang w:val="es-ES_tradnl"/>
        </w:rPr>
        <w:t xml:space="preserve">lo hace </w:t>
      </w:r>
      <w:r w:rsidR="0018383F" w:rsidRPr="00445BEC">
        <w:rPr>
          <w:rFonts w:ascii="Arial" w:hAnsi="Arial" w:cs="Arial"/>
          <w:sz w:val="24"/>
          <w:szCs w:val="24"/>
          <w:lang w:val="es-ES_tradnl"/>
        </w:rPr>
        <w:t xml:space="preserve">SIEMPRE. </w:t>
      </w:r>
    </w:p>
    <w:p w14:paraId="5CFB0126" w14:textId="77777777" w:rsidR="0018383F" w:rsidRPr="00445BEC" w:rsidRDefault="0018383F" w:rsidP="000D01C4">
      <w:pPr>
        <w:spacing w:after="0" w:line="360" w:lineRule="auto"/>
        <w:jc w:val="both"/>
        <w:rPr>
          <w:rFonts w:ascii="Arial" w:hAnsi="Arial" w:cs="Arial"/>
          <w:sz w:val="24"/>
          <w:szCs w:val="24"/>
          <w:lang w:val="es-ES_tradnl"/>
        </w:rPr>
      </w:pPr>
    </w:p>
    <w:p w14:paraId="2467E5F3" w14:textId="77777777" w:rsidR="009342AE" w:rsidRPr="00445BEC" w:rsidRDefault="009342AE"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 xml:space="preserve">El 58.5% </w:t>
      </w:r>
      <w:r w:rsidR="0018383F" w:rsidRPr="00445BEC">
        <w:rPr>
          <w:rFonts w:ascii="Arial" w:hAnsi="Arial" w:cs="Arial"/>
          <w:sz w:val="24"/>
          <w:szCs w:val="24"/>
          <w:lang w:val="es-ES_tradnl"/>
        </w:rPr>
        <w:t xml:space="preserve">de los docentes </w:t>
      </w:r>
      <w:r w:rsidRPr="00445BEC">
        <w:rPr>
          <w:rFonts w:ascii="Arial" w:hAnsi="Arial" w:cs="Arial"/>
          <w:sz w:val="24"/>
          <w:szCs w:val="24"/>
          <w:lang w:val="es-ES_tradnl"/>
        </w:rPr>
        <w:t xml:space="preserve">considera que las actividades complementarias y extracurriculares son de utilidad para los estudiantes, lo que lleva a resumir que la práctica </w:t>
      </w:r>
      <w:proofErr w:type="spellStart"/>
      <w:r w:rsidR="00322E8E" w:rsidRPr="00445BEC">
        <w:rPr>
          <w:rFonts w:ascii="Arial" w:hAnsi="Arial" w:cs="Arial"/>
          <w:sz w:val="24"/>
          <w:szCs w:val="24"/>
          <w:lang w:val="es-ES_tradnl"/>
        </w:rPr>
        <w:t>extra-clase</w:t>
      </w:r>
      <w:proofErr w:type="spellEnd"/>
      <w:r w:rsidRPr="00445BEC">
        <w:rPr>
          <w:rFonts w:ascii="Arial" w:hAnsi="Arial" w:cs="Arial"/>
          <w:sz w:val="24"/>
          <w:szCs w:val="24"/>
          <w:lang w:val="es-ES_tradnl"/>
        </w:rPr>
        <w:t xml:space="preserve"> y constante es parte importante del éxito académico de los estudiantes.</w:t>
      </w:r>
    </w:p>
    <w:p w14:paraId="40ED5845" w14:textId="77777777" w:rsidR="009342AE" w:rsidRPr="00445BEC" w:rsidRDefault="008304B7" w:rsidP="008304B7">
      <w:pPr>
        <w:spacing w:after="0" w:line="360" w:lineRule="auto"/>
        <w:rPr>
          <w:rFonts w:ascii="Arial" w:hAnsi="Arial" w:cs="Arial"/>
          <w:bCs/>
          <w:sz w:val="24"/>
          <w:szCs w:val="24"/>
        </w:rPr>
      </w:pPr>
      <w:r w:rsidRPr="00445BEC">
        <w:rPr>
          <w:rFonts w:ascii="Arial" w:hAnsi="Arial" w:cs="Arial"/>
          <w:noProof/>
          <w:sz w:val="24"/>
          <w:szCs w:val="24"/>
        </w:rPr>
        <w:lastRenderedPageBreak/>
        <w:drawing>
          <wp:inline distT="0" distB="0" distL="0" distR="0" wp14:anchorId="46863CF8" wp14:editId="26DDC033">
            <wp:extent cx="5581650" cy="4381500"/>
            <wp:effectExtent l="0" t="0" r="0" b="0"/>
            <wp:docPr id="6" name="Gráfico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C60235C" w14:textId="77777777" w:rsidR="009342AE" w:rsidRPr="00445BEC" w:rsidRDefault="009342AE"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En la gráfica 4 se</w:t>
      </w:r>
      <w:r w:rsidR="008304B7" w:rsidRPr="00445BEC">
        <w:rPr>
          <w:rFonts w:ascii="Arial" w:hAnsi="Arial" w:cs="Arial"/>
          <w:sz w:val="24"/>
          <w:szCs w:val="24"/>
          <w:lang w:val="es-ES_tradnl"/>
        </w:rPr>
        <w:t xml:space="preserve"> </w:t>
      </w:r>
      <w:r w:rsidR="008E2122" w:rsidRPr="00445BEC">
        <w:rPr>
          <w:rFonts w:ascii="Arial" w:hAnsi="Arial" w:cs="Arial"/>
          <w:sz w:val="24"/>
          <w:szCs w:val="24"/>
          <w:lang w:val="es-ES_tradnl"/>
        </w:rPr>
        <w:t>observa que</w:t>
      </w:r>
      <w:r w:rsidRPr="00445BEC">
        <w:rPr>
          <w:rFonts w:ascii="Arial" w:hAnsi="Arial" w:cs="Arial"/>
          <w:sz w:val="24"/>
          <w:szCs w:val="24"/>
          <w:lang w:val="es-ES_tradnl"/>
        </w:rPr>
        <w:t xml:space="preserve"> el 62.3% de los docentes comunica sus ideas con claridad, el 47.2% propone soluciones creativas a los problemas y el 54.7% siempre fomenta el desarrollo de sus competencias </w:t>
      </w:r>
      <w:r w:rsidR="008E2122" w:rsidRPr="00445BEC">
        <w:rPr>
          <w:rFonts w:ascii="Arial" w:hAnsi="Arial" w:cs="Arial"/>
          <w:sz w:val="24"/>
          <w:szCs w:val="24"/>
          <w:lang w:val="es-ES_tradnl"/>
        </w:rPr>
        <w:t>en relación con</w:t>
      </w:r>
      <w:r w:rsidRPr="00445BEC">
        <w:rPr>
          <w:rFonts w:ascii="Arial" w:hAnsi="Arial" w:cs="Arial"/>
          <w:sz w:val="24"/>
          <w:szCs w:val="24"/>
          <w:lang w:val="es-ES_tradnl"/>
        </w:rPr>
        <w:t xml:space="preserve"> la condición sociocultural de sus alumnos; aunque en estos tres aspectos los docentes mencionan haberlo realizado </w:t>
      </w:r>
      <w:r w:rsidR="0018383F" w:rsidRPr="00445BEC">
        <w:rPr>
          <w:rFonts w:ascii="Arial" w:hAnsi="Arial" w:cs="Arial"/>
          <w:sz w:val="24"/>
          <w:szCs w:val="24"/>
          <w:lang w:val="es-ES_tradnl"/>
        </w:rPr>
        <w:t>CASI SIEMPRE</w:t>
      </w:r>
      <w:r w:rsidRPr="00445BEC">
        <w:rPr>
          <w:rFonts w:ascii="Arial" w:hAnsi="Arial" w:cs="Arial"/>
          <w:sz w:val="24"/>
          <w:szCs w:val="24"/>
          <w:lang w:val="es-ES_tradnl"/>
        </w:rPr>
        <w:t xml:space="preserve">, no se cumple del todo el propósito de desarrollo de las competencias docentes en su totalidad. </w:t>
      </w:r>
    </w:p>
    <w:p w14:paraId="3F396786" w14:textId="77777777" w:rsidR="009342AE" w:rsidRPr="00445BEC" w:rsidRDefault="009342AE" w:rsidP="000D01C4">
      <w:pPr>
        <w:spacing w:after="0" w:line="360" w:lineRule="auto"/>
        <w:jc w:val="both"/>
        <w:rPr>
          <w:rFonts w:ascii="Arial" w:hAnsi="Arial" w:cs="Arial"/>
          <w:sz w:val="24"/>
          <w:szCs w:val="24"/>
          <w:lang w:val="es-ES_tradnl"/>
        </w:rPr>
      </w:pPr>
    </w:p>
    <w:p w14:paraId="18455720" w14:textId="77777777" w:rsidR="0018383F" w:rsidRPr="00445BEC" w:rsidRDefault="009342AE"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También se observa que el 47.2%</w:t>
      </w:r>
      <w:r w:rsidR="0018383F" w:rsidRPr="00445BEC">
        <w:rPr>
          <w:rFonts w:ascii="Arial" w:hAnsi="Arial" w:cs="Arial"/>
          <w:sz w:val="24"/>
          <w:szCs w:val="24"/>
          <w:lang w:val="es-ES_tradnl"/>
        </w:rPr>
        <w:t xml:space="preserve"> de los </w:t>
      </w:r>
      <w:r w:rsidR="006676B7" w:rsidRPr="00445BEC">
        <w:rPr>
          <w:rFonts w:ascii="Arial" w:hAnsi="Arial" w:cs="Arial"/>
          <w:sz w:val="24"/>
          <w:szCs w:val="24"/>
          <w:lang w:val="es-ES_tradnl"/>
        </w:rPr>
        <w:t>docentes fomenta</w:t>
      </w:r>
      <w:r w:rsidRPr="00445BEC">
        <w:rPr>
          <w:rFonts w:ascii="Arial" w:hAnsi="Arial" w:cs="Arial"/>
          <w:sz w:val="24"/>
          <w:szCs w:val="24"/>
          <w:lang w:val="es-ES_tradnl"/>
        </w:rPr>
        <w:t xml:space="preserve"> la investigación y proporciona bibliografía relevante y actual, sin </w:t>
      </w:r>
      <w:r w:rsidR="007A776B" w:rsidRPr="00445BEC">
        <w:rPr>
          <w:rFonts w:ascii="Arial" w:hAnsi="Arial" w:cs="Arial"/>
          <w:sz w:val="24"/>
          <w:szCs w:val="24"/>
          <w:lang w:val="es-ES_tradnl"/>
        </w:rPr>
        <w:t>embargo,</w:t>
      </w:r>
      <w:r w:rsidRPr="00445BEC">
        <w:rPr>
          <w:rFonts w:ascii="Arial" w:hAnsi="Arial" w:cs="Arial"/>
          <w:sz w:val="24"/>
          <w:szCs w:val="24"/>
          <w:lang w:val="es-ES_tradnl"/>
        </w:rPr>
        <w:t xml:space="preserve"> en cuanto al uso de tecnologías de la información solamente el 47.2% manifestó hacerlo con cierta </w:t>
      </w:r>
      <w:r w:rsidRPr="00445BEC">
        <w:rPr>
          <w:rFonts w:ascii="Arial" w:hAnsi="Arial" w:cs="Arial"/>
          <w:sz w:val="24"/>
          <w:szCs w:val="24"/>
          <w:lang w:val="es-ES_tradnl"/>
        </w:rPr>
        <w:lastRenderedPageBreak/>
        <w:t xml:space="preserve">frecuencia. Por otra </w:t>
      </w:r>
      <w:r w:rsidR="007A776B" w:rsidRPr="00445BEC">
        <w:rPr>
          <w:rFonts w:ascii="Arial" w:hAnsi="Arial" w:cs="Arial"/>
          <w:sz w:val="24"/>
          <w:szCs w:val="24"/>
          <w:lang w:val="es-ES_tradnl"/>
        </w:rPr>
        <w:t>parte,</w:t>
      </w:r>
      <w:r w:rsidRPr="00445BEC">
        <w:rPr>
          <w:rFonts w:ascii="Arial" w:hAnsi="Arial" w:cs="Arial"/>
          <w:sz w:val="24"/>
          <w:szCs w:val="24"/>
          <w:lang w:val="es-ES_tradnl"/>
        </w:rPr>
        <w:t xml:space="preserve"> el 3.8%</w:t>
      </w:r>
      <w:r w:rsidR="0018383F" w:rsidRPr="00445BEC">
        <w:rPr>
          <w:rFonts w:ascii="Arial" w:hAnsi="Arial" w:cs="Arial"/>
          <w:sz w:val="24"/>
          <w:szCs w:val="24"/>
          <w:lang w:val="es-ES_tradnl"/>
        </w:rPr>
        <w:t xml:space="preserve"> de los docentes</w:t>
      </w:r>
      <w:r w:rsidRPr="00445BEC">
        <w:rPr>
          <w:rFonts w:ascii="Arial" w:hAnsi="Arial" w:cs="Arial"/>
          <w:sz w:val="24"/>
          <w:szCs w:val="24"/>
          <w:lang w:val="es-ES_tradnl"/>
        </w:rPr>
        <w:t xml:space="preserve"> </w:t>
      </w:r>
      <w:r w:rsidR="0018383F" w:rsidRPr="00445BEC">
        <w:rPr>
          <w:rFonts w:ascii="Arial" w:hAnsi="Arial" w:cs="Arial"/>
          <w:sz w:val="24"/>
          <w:szCs w:val="24"/>
          <w:lang w:val="es-ES_tradnl"/>
        </w:rPr>
        <w:t xml:space="preserve">CASI NUNCA </w:t>
      </w:r>
      <w:r w:rsidRPr="00445BEC">
        <w:rPr>
          <w:rFonts w:ascii="Arial" w:hAnsi="Arial" w:cs="Arial"/>
          <w:sz w:val="24"/>
          <w:szCs w:val="24"/>
          <w:lang w:val="es-ES_tradnl"/>
        </w:rPr>
        <w:t xml:space="preserve">promueve el desarrollo de los estudiantes en el marco de la diversidad. </w:t>
      </w:r>
    </w:p>
    <w:p w14:paraId="372C1921" w14:textId="77777777" w:rsidR="0018383F" w:rsidRPr="00445BEC" w:rsidRDefault="0018383F" w:rsidP="000D01C4">
      <w:pPr>
        <w:spacing w:after="0" w:line="360" w:lineRule="auto"/>
        <w:jc w:val="both"/>
        <w:rPr>
          <w:rFonts w:ascii="Arial" w:hAnsi="Arial" w:cs="Arial"/>
          <w:sz w:val="24"/>
          <w:szCs w:val="24"/>
          <w:lang w:val="es-ES_tradnl"/>
        </w:rPr>
      </w:pPr>
    </w:p>
    <w:p w14:paraId="31CCCACD" w14:textId="77777777" w:rsidR="009342AE" w:rsidRPr="00445BEC" w:rsidRDefault="0018383F"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 xml:space="preserve">El </w:t>
      </w:r>
      <w:r w:rsidR="009342AE" w:rsidRPr="00445BEC">
        <w:rPr>
          <w:rFonts w:ascii="Arial" w:hAnsi="Arial" w:cs="Arial"/>
          <w:sz w:val="24"/>
          <w:szCs w:val="24"/>
          <w:lang w:val="es-ES_tradnl"/>
        </w:rPr>
        <w:t xml:space="preserve">50.9% </w:t>
      </w:r>
      <w:r w:rsidRPr="00445BEC">
        <w:rPr>
          <w:rFonts w:ascii="Arial" w:hAnsi="Arial" w:cs="Arial"/>
          <w:sz w:val="24"/>
          <w:szCs w:val="24"/>
          <w:lang w:val="es-ES_tradnl"/>
        </w:rPr>
        <w:t xml:space="preserve">de los docentes SIEMPRE </w:t>
      </w:r>
      <w:r w:rsidR="009342AE" w:rsidRPr="00445BEC">
        <w:rPr>
          <w:rFonts w:ascii="Arial" w:hAnsi="Arial" w:cs="Arial"/>
          <w:sz w:val="24"/>
          <w:szCs w:val="24"/>
          <w:lang w:val="es-ES_tradnl"/>
        </w:rPr>
        <w:t>utiliza recursos y medios didácticos para el aprendizaje.</w:t>
      </w:r>
    </w:p>
    <w:p w14:paraId="188CDCB6" w14:textId="77777777" w:rsidR="008E2122" w:rsidRPr="00445BEC" w:rsidRDefault="008E2122" w:rsidP="000D01C4">
      <w:pPr>
        <w:spacing w:after="0" w:line="360" w:lineRule="auto"/>
        <w:jc w:val="both"/>
        <w:rPr>
          <w:rFonts w:ascii="Arial" w:hAnsi="Arial" w:cs="Arial"/>
          <w:sz w:val="24"/>
          <w:szCs w:val="24"/>
          <w:lang w:val="es-ES_tradnl"/>
        </w:rPr>
      </w:pPr>
    </w:p>
    <w:p w14:paraId="6EFBFB78" w14:textId="77777777" w:rsidR="008E2122" w:rsidRPr="00445BEC" w:rsidRDefault="009342AE"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 xml:space="preserve">En consideración con lo argumentado por Laura Frade (2008) en el desarrollo de </w:t>
      </w:r>
      <w:r w:rsidR="004F2DC4" w:rsidRPr="00445BEC">
        <w:rPr>
          <w:rFonts w:ascii="Arial" w:hAnsi="Arial" w:cs="Arial"/>
          <w:sz w:val="24"/>
          <w:szCs w:val="24"/>
          <w:lang w:val="es-ES_tradnl"/>
        </w:rPr>
        <w:t xml:space="preserve">la competencia lógica, </w:t>
      </w:r>
      <w:r w:rsidRPr="00445BEC">
        <w:rPr>
          <w:rFonts w:ascii="Arial" w:hAnsi="Arial" w:cs="Arial"/>
          <w:sz w:val="24"/>
          <w:szCs w:val="24"/>
          <w:lang w:val="es-ES_tradnl"/>
        </w:rPr>
        <w:t xml:space="preserve">el docente requiere incorporar estrategias para desarrollar el contenido de los programas enfocados a la satisfacción de necesidades educativas centradas en la capacidad para organizar el contenido curricular que el educando aprenderá </w:t>
      </w:r>
      <w:r w:rsidR="008304B7" w:rsidRPr="00445BEC">
        <w:rPr>
          <w:rFonts w:ascii="Arial" w:hAnsi="Arial" w:cs="Arial"/>
          <w:sz w:val="24"/>
          <w:szCs w:val="24"/>
          <w:lang w:val="es-ES_tradnl"/>
        </w:rPr>
        <w:t>de acuerdo con</w:t>
      </w:r>
      <w:r w:rsidRPr="00445BEC">
        <w:rPr>
          <w:rFonts w:ascii="Arial" w:hAnsi="Arial" w:cs="Arial"/>
          <w:sz w:val="24"/>
          <w:szCs w:val="24"/>
          <w:lang w:val="es-ES_tradnl"/>
        </w:rPr>
        <w:t xml:space="preserve"> las necesidades educativas sustentadas en el uso de materiales y herramientas metodológicas. </w:t>
      </w:r>
    </w:p>
    <w:p w14:paraId="53EB2420" w14:textId="77777777" w:rsidR="008E2122" w:rsidRPr="00445BEC" w:rsidRDefault="008E2122" w:rsidP="000D01C4">
      <w:pPr>
        <w:spacing w:after="0" w:line="360" w:lineRule="auto"/>
        <w:jc w:val="both"/>
        <w:rPr>
          <w:rFonts w:ascii="Arial" w:hAnsi="Arial" w:cs="Arial"/>
          <w:sz w:val="24"/>
          <w:szCs w:val="24"/>
          <w:lang w:val="es-ES_tradnl"/>
        </w:rPr>
      </w:pPr>
    </w:p>
    <w:p w14:paraId="7ED5D170" w14:textId="77777777" w:rsidR="009342AE" w:rsidRPr="00445BEC" w:rsidRDefault="009342AE"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 xml:space="preserve">El docente debe saber discriminar entre lo que es importante y lo que resulta indispensable para el alumno considerando lo relevante del uso de las tecnologías de la información y comunicación. </w:t>
      </w:r>
    </w:p>
    <w:p w14:paraId="6BD0B284" w14:textId="77777777" w:rsidR="008E2122" w:rsidRPr="00445BEC" w:rsidRDefault="008E2122" w:rsidP="000D01C4">
      <w:pPr>
        <w:spacing w:after="0" w:line="360" w:lineRule="auto"/>
        <w:jc w:val="both"/>
        <w:rPr>
          <w:rFonts w:ascii="Arial" w:hAnsi="Arial" w:cs="Arial"/>
          <w:sz w:val="24"/>
          <w:szCs w:val="24"/>
          <w:lang w:val="es-ES_tradnl"/>
        </w:rPr>
      </w:pPr>
    </w:p>
    <w:p w14:paraId="405D6378" w14:textId="77777777" w:rsidR="008E2122" w:rsidRPr="00445BEC" w:rsidRDefault="008E2122" w:rsidP="000D01C4">
      <w:pPr>
        <w:spacing w:after="0" w:line="360" w:lineRule="auto"/>
        <w:jc w:val="both"/>
        <w:rPr>
          <w:rFonts w:ascii="Arial" w:hAnsi="Arial" w:cs="Arial"/>
          <w:sz w:val="24"/>
          <w:szCs w:val="24"/>
          <w:lang w:val="es-ES_tradnl"/>
        </w:rPr>
      </w:pPr>
    </w:p>
    <w:p w14:paraId="59BDD3A0" w14:textId="77777777" w:rsidR="008E2122" w:rsidRPr="00445BEC" w:rsidRDefault="008E2122" w:rsidP="000D01C4">
      <w:pPr>
        <w:spacing w:after="0" w:line="360" w:lineRule="auto"/>
        <w:jc w:val="both"/>
        <w:rPr>
          <w:rFonts w:ascii="Arial" w:hAnsi="Arial" w:cs="Arial"/>
          <w:sz w:val="24"/>
          <w:szCs w:val="24"/>
          <w:lang w:val="es-ES_tradnl"/>
        </w:rPr>
      </w:pPr>
    </w:p>
    <w:p w14:paraId="626C8394" w14:textId="77777777" w:rsidR="00564FF3" w:rsidRPr="00445BEC" w:rsidRDefault="00564FF3" w:rsidP="000D01C4">
      <w:pPr>
        <w:spacing w:after="0" w:line="360" w:lineRule="auto"/>
        <w:jc w:val="both"/>
        <w:rPr>
          <w:rFonts w:ascii="Arial" w:hAnsi="Arial" w:cs="Arial"/>
          <w:sz w:val="24"/>
          <w:szCs w:val="24"/>
          <w:lang w:val="es-ES_tradnl"/>
        </w:rPr>
      </w:pPr>
    </w:p>
    <w:p w14:paraId="7800B887" w14:textId="77777777" w:rsidR="008E2122" w:rsidRPr="00445BEC" w:rsidRDefault="008E2122" w:rsidP="000D01C4">
      <w:pPr>
        <w:spacing w:after="0" w:line="360" w:lineRule="auto"/>
        <w:jc w:val="both"/>
        <w:rPr>
          <w:rFonts w:ascii="Arial" w:hAnsi="Arial" w:cs="Arial"/>
          <w:sz w:val="24"/>
          <w:szCs w:val="24"/>
          <w:lang w:val="es-ES_tradnl"/>
        </w:rPr>
      </w:pPr>
    </w:p>
    <w:p w14:paraId="4EB4053C" w14:textId="77777777" w:rsidR="009342AE" w:rsidRPr="00445BEC" w:rsidRDefault="00FB3E15" w:rsidP="000D01C4">
      <w:pPr>
        <w:spacing w:after="0" w:line="360" w:lineRule="auto"/>
        <w:jc w:val="center"/>
        <w:rPr>
          <w:rFonts w:ascii="Arial" w:hAnsi="Arial" w:cs="Arial"/>
          <w:noProof/>
          <w:sz w:val="24"/>
          <w:szCs w:val="24"/>
        </w:rPr>
      </w:pPr>
      <w:r w:rsidRPr="00445BEC">
        <w:rPr>
          <w:rFonts w:ascii="Arial" w:hAnsi="Arial" w:cs="Arial"/>
          <w:noProof/>
          <w:sz w:val="24"/>
          <w:szCs w:val="24"/>
        </w:rPr>
        <w:drawing>
          <wp:anchor distT="0" distB="0" distL="114300" distR="114300" simplePos="0" relativeHeight="251659776" behindDoc="1" locked="0" layoutInCell="1" allowOverlap="1" wp14:anchorId="242330A8" wp14:editId="750E657C">
            <wp:simplePos x="0" y="0"/>
            <wp:positionH relativeFrom="margin">
              <wp:posOffset>-3811</wp:posOffset>
            </wp:positionH>
            <wp:positionV relativeFrom="paragraph">
              <wp:posOffset>118109</wp:posOffset>
            </wp:positionV>
            <wp:extent cx="5381625" cy="4168313"/>
            <wp:effectExtent l="0" t="0" r="9525" b="3810"/>
            <wp:wrapNone/>
            <wp:docPr id="7" name="Gráfico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6B39A1BD" w14:textId="77777777" w:rsidR="009342AE" w:rsidRPr="00445BEC" w:rsidRDefault="009342AE" w:rsidP="000D01C4">
      <w:pPr>
        <w:spacing w:after="0" w:line="360" w:lineRule="auto"/>
        <w:jc w:val="center"/>
        <w:rPr>
          <w:rFonts w:ascii="Arial" w:hAnsi="Arial" w:cs="Arial"/>
          <w:noProof/>
          <w:sz w:val="24"/>
          <w:szCs w:val="24"/>
        </w:rPr>
      </w:pPr>
    </w:p>
    <w:p w14:paraId="1CFED2CA" w14:textId="77777777" w:rsidR="009342AE" w:rsidRPr="00445BEC" w:rsidRDefault="009342AE" w:rsidP="000D01C4">
      <w:pPr>
        <w:spacing w:after="0" w:line="360" w:lineRule="auto"/>
        <w:jc w:val="center"/>
        <w:rPr>
          <w:rFonts w:ascii="Arial" w:hAnsi="Arial" w:cs="Arial"/>
          <w:noProof/>
          <w:sz w:val="24"/>
          <w:szCs w:val="24"/>
        </w:rPr>
      </w:pPr>
    </w:p>
    <w:p w14:paraId="76E93E0F" w14:textId="77777777" w:rsidR="009342AE" w:rsidRPr="00445BEC" w:rsidRDefault="009342AE" w:rsidP="000D01C4">
      <w:pPr>
        <w:spacing w:after="0" w:line="360" w:lineRule="auto"/>
        <w:jc w:val="center"/>
        <w:rPr>
          <w:rFonts w:ascii="Arial" w:hAnsi="Arial" w:cs="Arial"/>
          <w:noProof/>
          <w:sz w:val="24"/>
          <w:szCs w:val="24"/>
        </w:rPr>
      </w:pPr>
    </w:p>
    <w:p w14:paraId="6CFECBDE" w14:textId="77777777" w:rsidR="009342AE" w:rsidRPr="00445BEC" w:rsidRDefault="009342AE" w:rsidP="000D01C4">
      <w:pPr>
        <w:spacing w:after="0" w:line="360" w:lineRule="auto"/>
        <w:jc w:val="center"/>
        <w:rPr>
          <w:rFonts w:ascii="Arial" w:hAnsi="Arial" w:cs="Arial"/>
          <w:noProof/>
          <w:sz w:val="24"/>
          <w:szCs w:val="24"/>
        </w:rPr>
      </w:pPr>
    </w:p>
    <w:p w14:paraId="05DFFEC2" w14:textId="77777777" w:rsidR="009342AE" w:rsidRPr="00445BEC" w:rsidRDefault="009342AE" w:rsidP="000D01C4">
      <w:pPr>
        <w:spacing w:after="0" w:line="360" w:lineRule="auto"/>
        <w:jc w:val="center"/>
        <w:rPr>
          <w:rFonts w:ascii="Arial" w:hAnsi="Arial" w:cs="Arial"/>
          <w:noProof/>
          <w:sz w:val="24"/>
          <w:szCs w:val="24"/>
        </w:rPr>
      </w:pPr>
    </w:p>
    <w:p w14:paraId="7D3D1CBC" w14:textId="77777777" w:rsidR="009342AE" w:rsidRPr="00445BEC" w:rsidRDefault="009342AE" w:rsidP="000D01C4">
      <w:pPr>
        <w:spacing w:after="0" w:line="360" w:lineRule="auto"/>
        <w:jc w:val="center"/>
        <w:rPr>
          <w:rFonts w:ascii="Arial" w:hAnsi="Arial" w:cs="Arial"/>
          <w:noProof/>
          <w:sz w:val="24"/>
          <w:szCs w:val="24"/>
        </w:rPr>
      </w:pPr>
    </w:p>
    <w:p w14:paraId="2C844458" w14:textId="77777777" w:rsidR="009342AE" w:rsidRPr="00445BEC" w:rsidRDefault="009342AE" w:rsidP="000D01C4">
      <w:pPr>
        <w:spacing w:after="0" w:line="360" w:lineRule="auto"/>
        <w:jc w:val="center"/>
        <w:rPr>
          <w:rFonts w:ascii="Arial" w:hAnsi="Arial" w:cs="Arial"/>
          <w:noProof/>
          <w:sz w:val="24"/>
          <w:szCs w:val="24"/>
        </w:rPr>
      </w:pPr>
    </w:p>
    <w:p w14:paraId="693EBB1C" w14:textId="77777777" w:rsidR="009342AE" w:rsidRPr="00445BEC" w:rsidRDefault="009342AE" w:rsidP="000D01C4">
      <w:pPr>
        <w:spacing w:after="0" w:line="360" w:lineRule="auto"/>
        <w:jc w:val="center"/>
        <w:rPr>
          <w:rFonts w:ascii="Arial" w:hAnsi="Arial" w:cs="Arial"/>
          <w:noProof/>
          <w:sz w:val="24"/>
          <w:szCs w:val="24"/>
        </w:rPr>
      </w:pPr>
    </w:p>
    <w:p w14:paraId="269D0487" w14:textId="77777777" w:rsidR="009342AE" w:rsidRPr="00445BEC" w:rsidRDefault="009342AE" w:rsidP="000D01C4">
      <w:pPr>
        <w:spacing w:after="0" w:line="360" w:lineRule="auto"/>
        <w:jc w:val="center"/>
        <w:rPr>
          <w:rFonts w:ascii="Arial" w:hAnsi="Arial" w:cs="Arial"/>
          <w:noProof/>
          <w:sz w:val="24"/>
          <w:szCs w:val="24"/>
        </w:rPr>
      </w:pPr>
    </w:p>
    <w:p w14:paraId="70C38356" w14:textId="77777777" w:rsidR="009342AE" w:rsidRPr="00445BEC" w:rsidRDefault="009342AE" w:rsidP="000D01C4">
      <w:pPr>
        <w:spacing w:after="0" w:line="360" w:lineRule="auto"/>
        <w:jc w:val="center"/>
        <w:rPr>
          <w:rFonts w:ascii="Arial" w:hAnsi="Arial" w:cs="Arial"/>
          <w:noProof/>
          <w:sz w:val="24"/>
          <w:szCs w:val="24"/>
        </w:rPr>
      </w:pPr>
    </w:p>
    <w:p w14:paraId="17926159" w14:textId="77777777" w:rsidR="009342AE" w:rsidRPr="00445BEC" w:rsidRDefault="009342AE" w:rsidP="000D01C4">
      <w:pPr>
        <w:spacing w:after="0" w:line="360" w:lineRule="auto"/>
        <w:jc w:val="center"/>
        <w:rPr>
          <w:rFonts w:ascii="Arial" w:hAnsi="Arial" w:cs="Arial"/>
          <w:noProof/>
          <w:sz w:val="24"/>
          <w:szCs w:val="24"/>
        </w:rPr>
      </w:pPr>
    </w:p>
    <w:p w14:paraId="65AD4468" w14:textId="77777777" w:rsidR="009342AE" w:rsidRPr="00445BEC" w:rsidRDefault="009342AE" w:rsidP="000D01C4">
      <w:pPr>
        <w:spacing w:after="0" w:line="360" w:lineRule="auto"/>
        <w:jc w:val="center"/>
        <w:rPr>
          <w:rFonts w:ascii="Arial" w:hAnsi="Arial" w:cs="Arial"/>
          <w:noProof/>
          <w:sz w:val="24"/>
          <w:szCs w:val="24"/>
        </w:rPr>
      </w:pPr>
    </w:p>
    <w:p w14:paraId="43264902" w14:textId="77777777" w:rsidR="009342AE" w:rsidRPr="00445BEC" w:rsidRDefault="009342AE" w:rsidP="000D01C4">
      <w:pPr>
        <w:spacing w:after="0" w:line="360" w:lineRule="auto"/>
        <w:jc w:val="center"/>
        <w:rPr>
          <w:rFonts w:ascii="Arial" w:hAnsi="Arial" w:cs="Arial"/>
          <w:noProof/>
          <w:sz w:val="24"/>
          <w:szCs w:val="24"/>
        </w:rPr>
      </w:pPr>
    </w:p>
    <w:p w14:paraId="2ECBBBE7" w14:textId="77777777" w:rsidR="009342AE" w:rsidRPr="00445BEC" w:rsidRDefault="009342AE" w:rsidP="000D01C4">
      <w:pPr>
        <w:spacing w:after="0" w:line="360" w:lineRule="auto"/>
        <w:jc w:val="center"/>
        <w:rPr>
          <w:rFonts w:ascii="Arial" w:hAnsi="Arial" w:cs="Arial"/>
          <w:noProof/>
          <w:sz w:val="24"/>
          <w:szCs w:val="24"/>
        </w:rPr>
      </w:pPr>
    </w:p>
    <w:p w14:paraId="58F44F27" w14:textId="77777777" w:rsidR="009342AE" w:rsidRPr="00445BEC" w:rsidRDefault="009342AE" w:rsidP="000D01C4">
      <w:pPr>
        <w:spacing w:after="0" w:line="360" w:lineRule="auto"/>
        <w:jc w:val="center"/>
        <w:rPr>
          <w:rFonts w:ascii="Arial" w:hAnsi="Arial" w:cs="Arial"/>
          <w:noProof/>
          <w:sz w:val="24"/>
          <w:szCs w:val="24"/>
        </w:rPr>
      </w:pPr>
    </w:p>
    <w:p w14:paraId="2F8D7AE3" w14:textId="77777777" w:rsidR="0018383F" w:rsidRPr="00445BEC" w:rsidRDefault="0018383F" w:rsidP="000D01C4">
      <w:pPr>
        <w:spacing w:after="0" w:line="360" w:lineRule="auto"/>
        <w:jc w:val="both"/>
        <w:rPr>
          <w:rFonts w:ascii="Arial" w:hAnsi="Arial" w:cs="Arial"/>
          <w:sz w:val="24"/>
          <w:szCs w:val="24"/>
          <w:lang w:val="es-ES_tradnl"/>
        </w:rPr>
      </w:pPr>
    </w:p>
    <w:p w14:paraId="61B029A2" w14:textId="77777777" w:rsidR="0018383F" w:rsidRPr="00445BEC" w:rsidRDefault="009342AE"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 xml:space="preserve">La gráfica 5 </w:t>
      </w:r>
      <w:r w:rsidR="0018383F" w:rsidRPr="00445BEC">
        <w:rPr>
          <w:rFonts w:ascii="Arial" w:hAnsi="Arial" w:cs="Arial"/>
          <w:sz w:val="24"/>
          <w:szCs w:val="24"/>
          <w:lang w:val="es-ES_tradnl"/>
        </w:rPr>
        <w:t xml:space="preserve">en la cual se evalúan los procesos de enseñanza y de aprendizaje con un enfoque informativo </w:t>
      </w:r>
      <w:r w:rsidRPr="00445BEC">
        <w:rPr>
          <w:rFonts w:ascii="Arial" w:hAnsi="Arial" w:cs="Arial"/>
          <w:sz w:val="24"/>
          <w:szCs w:val="24"/>
          <w:lang w:val="es-ES_tradnl"/>
        </w:rPr>
        <w:t>muestra que en la evaluación de los procesos de enseñanza y aprendizaje el 62.3%</w:t>
      </w:r>
      <w:r w:rsidR="0018383F" w:rsidRPr="00445BEC">
        <w:rPr>
          <w:rFonts w:ascii="Arial" w:hAnsi="Arial" w:cs="Arial"/>
          <w:sz w:val="24"/>
          <w:szCs w:val="24"/>
          <w:lang w:val="es-ES_tradnl"/>
        </w:rPr>
        <w:t xml:space="preserve"> de los docentes</w:t>
      </w:r>
      <w:r w:rsidRPr="00445BEC">
        <w:rPr>
          <w:rFonts w:ascii="Arial" w:hAnsi="Arial" w:cs="Arial"/>
          <w:sz w:val="24"/>
          <w:szCs w:val="24"/>
          <w:lang w:val="es-ES_tradnl"/>
        </w:rPr>
        <w:t xml:space="preserve"> </w:t>
      </w:r>
      <w:r w:rsidR="0018383F" w:rsidRPr="00445BEC">
        <w:rPr>
          <w:rFonts w:ascii="Arial" w:hAnsi="Arial" w:cs="Arial"/>
          <w:sz w:val="24"/>
          <w:szCs w:val="24"/>
          <w:lang w:val="es-ES_tradnl"/>
        </w:rPr>
        <w:t>SIEMPRE</w:t>
      </w:r>
      <w:r w:rsidRPr="00445BEC">
        <w:rPr>
          <w:rFonts w:ascii="Arial" w:hAnsi="Arial" w:cs="Arial"/>
          <w:sz w:val="24"/>
          <w:szCs w:val="24"/>
          <w:lang w:val="es-ES_tradnl"/>
        </w:rPr>
        <w:t xml:space="preserve"> comunica a los estudiantes oportunamente los criterios y métodos de evaluación, el 32.1% lo hace </w:t>
      </w:r>
      <w:r w:rsidR="0018383F" w:rsidRPr="00445BEC">
        <w:rPr>
          <w:rFonts w:ascii="Arial" w:hAnsi="Arial" w:cs="Arial"/>
          <w:sz w:val="24"/>
          <w:szCs w:val="24"/>
          <w:lang w:val="es-ES_tradnl"/>
        </w:rPr>
        <w:t xml:space="preserve">CASI SIEMPRE </w:t>
      </w:r>
      <w:r w:rsidRPr="00445BEC">
        <w:rPr>
          <w:rFonts w:ascii="Arial" w:hAnsi="Arial" w:cs="Arial"/>
          <w:sz w:val="24"/>
          <w:szCs w:val="24"/>
          <w:lang w:val="es-ES_tradnl"/>
        </w:rPr>
        <w:t xml:space="preserve">y el 1.9% </w:t>
      </w:r>
      <w:r w:rsidR="0018383F" w:rsidRPr="00445BEC">
        <w:rPr>
          <w:rFonts w:ascii="Arial" w:hAnsi="Arial" w:cs="Arial"/>
          <w:sz w:val="24"/>
          <w:szCs w:val="24"/>
          <w:lang w:val="es-ES_tradnl"/>
        </w:rPr>
        <w:t>ALGUNAS VECES</w:t>
      </w:r>
      <w:r w:rsidRPr="00445BEC">
        <w:rPr>
          <w:rFonts w:ascii="Arial" w:hAnsi="Arial" w:cs="Arial"/>
          <w:sz w:val="24"/>
          <w:szCs w:val="24"/>
          <w:lang w:val="es-ES_tradnl"/>
        </w:rPr>
        <w:t xml:space="preserve">, estos porcentajes son bastante aceptables, ya que en la suma se puede decir que por arriba del 80% de los docentes muestran atención en este aspecto. </w:t>
      </w:r>
    </w:p>
    <w:p w14:paraId="3E3A1D85" w14:textId="77777777" w:rsidR="0018383F" w:rsidRPr="00445BEC" w:rsidRDefault="0018383F" w:rsidP="000D01C4">
      <w:pPr>
        <w:spacing w:after="0" w:line="360" w:lineRule="auto"/>
        <w:jc w:val="both"/>
        <w:rPr>
          <w:rFonts w:ascii="Arial" w:hAnsi="Arial" w:cs="Arial"/>
          <w:sz w:val="24"/>
          <w:szCs w:val="24"/>
          <w:lang w:val="es-ES_tradnl"/>
        </w:rPr>
      </w:pPr>
    </w:p>
    <w:p w14:paraId="568B3FD9" w14:textId="77777777" w:rsidR="0018383F" w:rsidRPr="00445BEC" w:rsidRDefault="0018383F"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 xml:space="preserve">En referencia al </w:t>
      </w:r>
      <w:r w:rsidR="009342AE" w:rsidRPr="00445BEC">
        <w:rPr>
          <w:rFonts w:ascii="Arial" w:hAnsi="Arial" w:cs="Arial"/>
          <w:sz w:val="24"/>
          <w:szCs w:val="24"/>
          <w:lang w:val="es-ES_tradnl"/>
        </w:rPr>
        <w:t>seguimiento continuo al proceso y desarrollo académico de sus estudiantes</w:t>
      </w:r>
      <w:r w:rsidRPr="00445BEC">
        <w:rPr>
          <w:rFonts w:ascii="Arial" w:hAnsi="Arial" w:cs="Arial"/>
          <w:sz w:val="24"/>
          <w:szCs w:val="24"/>
          <w:lang w:val="es-ES_tradnl"/>
        </w:rPr>
        <w:t xml:space="preserve"> el 50.9% lo realiza SIEMPRE.  </w:t>
      </w:r>
    </w:p>
    <w:p w14:paraId="371D3B14" w14:textId="77777777" w:rsidR="009511A9" w:rsidRPr="00445BEC" w:rsidRDefault="009511A9" w:rsidP="000D01C4">
      <w:pPr>
        <w:spacing w:after="0" w:line="360" w:lineRule="auto"/>
        <w:jc w:val="both"/>
        <w:rPr>
          <w:rFonts w:ascii="Arial" w:hAnsi="Arial" w:cs="Arial"/>
          <w:sz w:val="24"/>
          <w:szCs w:val="24"/>
          <w:lang w:val="es-ES_tradnl"/>
        </w:rPr>
      </w:pPr>
    </w:p>
    <w:p w14:paraId="77704089" w14:textId="77777777" w:rsidR="0018383F" w:rsidRPr="00445BEC" w:rsidRDefault="00BC3601"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En relación con el</w:t>
      </w:r>
      <w:r w:rsidR="0018383F" w:rsidRPr="00445BEC">
        <w:rPr>
          <w:rFonts w:ascii="Arial" w:hAnsi="Arial" w:cs="Arial"/>
          <w:sz w:val="24"/>
          <w:szCs w:val="24"/>
          <w:lang w:val="es-ES_tradnl"/>
        </w:rPr>
        <w:t xml:space="preserve"> factor sobre </w:t>
      </w:r>
      <w:r w:rsidR="00A63FF5" w:rsidRPr="00445BEC">
        <w:rPr>
          <w:rFonts w:ascii="Arial" w:hAnsi="Arial" w:cs="Arial"/>
          <w:sz w:val="24"/>
          <w:szCs w:val="24"/>
          <w:lang w:val="es-ES_tradnl"/>
        </w:rPr>
        <w:t xml:space="preserve">las </w:t>
      </w:r>
      <w:r w:rsidR="009342AE" w:rsidRPr="00445BEC">
        <w:rPr>
          <w:rFonts w:ascii="Arial" w:hAnsi="Arial" w:cs="Arial"/>
          <w:sz w:val="24"/>
          <w:szCs w:val="24"/>
          <w:lang w:val="es-ES_tradnl"/>
        </w:rPr>
        <w:t>observaciones de manera constructiva a los estudiantes</w:t>
      </w:r>
      <w:r w:rsidR="0018383F" w:rsidRPr="00445BEC">
        <w:rPr>
          <w:rFonts w:ascii="Arial" w:hAnsi="Arial" w:cs="Arial"/>
          <w:sz w:val="24"/>
          <w:szCs w:val="24"/>
          <w:lang w:val="es-ES_tradnl"/>
        </w:rPr>
        <w:t xml:space="preserve"> el 50.9%de los docenes lo hace SIEMPRE mientras que</w:t>
      </w:r>
      <w:r w:rsidR="009342AE" w:rsidRPr="00445BEC">
        <w:rPr>
          <w:rFonts w:ascii="Arial" w:hAnsi="Arial" w:cs="Arial"/>
          <w:sz w:val="24"/>
          <w:szCs w:val="24"/>
          <w:lang w:val="es-ES_tradnl"/>
        </w:rPr>
        <w:t xml:space="preserve"> el 37.7</w:t>
      </w:r>
      <w:r w:rsidR="0018383F" w:rsidRPr="00445BEC">
        <w:rPr>
          <w:rFonts w:ascii="Arial" w:hAnsi="Arial" w:cs="Arial"/>
          <w:sz w:val="24"/>
          <w:szCs w:val="24"/>
          <w:lang w:val="es-ES_tradnl"/>
        </w:rPr>
        <w:t>%</w:t>
      </w:r>
      <w:r w:rsidR="009342AE" w:rsidRPr="00445BEC">
        <w:rPr>
          <w:rFonts w:ascii="Arial" w:hAnsi="Arial" w:cs="Arial"/>
          <w:sz w:val="24"/>
          <w:szCs w:val="24"/>
          <w:lang w:val="es-ES_tradnl"/>
        </w:rPr>
        <w:t xml:space="preserve"> lo </w:t>
      </w:r>
      <w:r w:rsidR="0018383F" w:rsidRPr="00445BEC">
        <w:rPr>
          <w:rFonts w:ascii="Arial" w:hAnsi="Arial" w:cs="Arial"/>
          <w:sz w:val="24"/>
          <w:szCs w:val="24"/>
          <w:lang w:val="es-ES_tradnl"/>
        </w:rPr>
        <w:t>HACE CASI SIEMPRE</w:t>
      </w:r>
      <w:r w:rsidR="009342AE" w:rsidRPr="00445BEC">
        <w:rPr>
          <w:rFonts w:ascii="Arial" w:hAnsi="Arial" w:cs="Arial"/>
          <w:sz w:val="24"/>
          <w:szCs w:val="24"/>
          <w:lang w:val="es-ES_tradnl"/>
        </w:rPr>
        <w:t xml:space="preserve">. </w:t>
      </w:r>
    </w:p>
    <w:p w14:paraId="2868B28B" w14:textId="77777777" w:rsidR="0018383F" w:rsidRPr="00445BEC" w:rsidRDefault="009342AE"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El 54.7%</w:t>
      </w:r>
      <w:r w:rsidR="0018383F" w:rsidRPr="00445BEC">
        <w:rPr>
          <w:rFonts w:ascii="Arial" w:hAnsi="Arial" w:cs="Arial"/>
          <w:sz w:val="24"/>
          <w:szCs w:val="24"/>
          <w:lang w:val="es-ES_tradnl"/>
        </w:rPr>
        <w:t xml:space="preserve"> de los </w:t>
      </w:r>
      <w:r w:rsidR="006676B7" w:rsidRPr="00445BEC">
        <w:rPr>
          <w:rFonts w:ascii="Arial" w:hAnsi="Arial" w:cs="Arial"/>
          <w:sz w:val="24"/>
          <w:szCs w:val="24"/>
          <w:lang w:val="es-ES_tradnl"/>
        </w:rPr>
        <w:t>docentes promueve</w:t>
      </w:r>
      <w:r w:rsidRPr="00445BEC">
        <w:rPr>
          <w:rFonts w:ascii="Arial" w:hAnsi="Arial" w:cs="Arial"/>
          <w:sz w:val="24"/>
          <w:szCs w:val="24"/>
          <w:lang w:val="es-ES_tradnl"/>
        </w:rPr>
        <w:t xml:space="preserve"> actividades que incluyen evidencias para la evaluación. </w:t>
      </w:r>
    </w:p>
    <w:p w14:paraId="53965231" w14:textId="77777777" w:rsidR="0018383F" w:rsidRPr="00445BEC" w:rsidRDefault="0018383F" w:rsidP="000D01C4">
      <w:pPr>
        <w:spacing w:after="0" w:line="360" w:lineRule="auto"/>
        <w:jc w:val="both"/>
        <w:rPr>
          <w:rFonts w:ascii="Arial" w:hAnsi="Arial" w:cs="Arial"/>
          <w:sz w:val="24"/>
          <w:szCs w:val="24"/>
          <w:lang w:val="es-ES_tradnl"/>
        </w:rPr>
      </w:pPr>
    </w:p>
    <w:p w14:paraId="48DBF785" w14:textId="77777777" w:rsidR="00A27794" w:rsidRPr="00445BEC" w:rsidRDefault="0018383F"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 xml:space="preserve">Para el factor de mantener coherencia entre el proceso de aprendizaje y de evaluación el </w:t>
      </w:r>
      <w:r w:rsidR="009342AE" w:rsidRPr="00445BEC">
        <w:rPr>
          <w:rFonts w:ascii="Arial" w:hAnsi="Arial" w:cs="Arial"/>
          <w:sz w:val="24"/>
          <w:szCs w:val="24"/>
          <w:lang w:val="es-ES_tradnl"/>
        </w:rPr>
        <w:t xml:space="preserve">62.3% </w:t>
      </w:r>
      <w:r w:rsidRPr="00445BEC">
        <w:rPr>
          <w:rFonts w:ascii="Arial" w:hAnsi="Arial" w:cs="Arial"/>
          <w:sz w:val="24"/>
          <w:szCs w:val="24"/>
          <w:lang w:val="es-ES_tradnl"/>
        </w:rPr>
        <w:t xml:space="preserve">de los docentes mantiene esa coherencia SIEMPRE </w:t>
      </w:r>
      <w:r w:rsidR="009342AE" w:rsidRPr="00445BEC">
        <w:rPr>
          <w:rFonts w:ascii="Arial" w:hAnsi="Arial" w:cs="Arial"/>
          <w:sz w:val="24"/>
          <w:szCs w:val="24"/>
          <w:lang w:val="es-ES_tradnl"/>
        </w:rPr>
        <w:t xml:space="preserve">mientras que el 44% </w:t>
      </w:r>
      <w:r w:rsidRPr="00445BEC">
        <w:rPr>
          <w:rFonts w:ascii="Arial" w:hAnsi="Arial" w:cs="Arial"/>
          <w:sz w:val="24"/>
          <w:szCs w:val="24"/>
          <w:lang w:val="es-ES_tradnl"/>
        </w:rPr>
        <w:t xml:space="preserve">lo hace CASI SIEMPRE. </w:t>
      </w:r>
    </w:p>
    <w:p w14:paraId="39B37B5D" w14:textId="77777777" w:rsidR="00A27794" w:rsidRPr="00445BEC" w:rsidRDefault="00A27794" w:rsidP="000D01C4">
      <w:pPr>
        <w:spacing w:after="0" w:line="360" w:lineRule="auto"/>
        <w:jc w:val="both"/>
        <w:rPr>
          <w:rFonts w:ascii="Arial" w:hAnsi="Arial" w:cs="Arial"/>
          <w:sz w:val="24"/>
          <w:szCs w:val="24"/>
          <w:lang w:val="es-ES_tradnl"/>
        </w:rPr>
      </w:pPr>
    </w:p>
    <w:p w14:paraId="359074A7" w14:textId="77777777" w:rsidR="009342AE" w:rsidRPr="00445BEC" w:rsidRDefault="00A27794"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En lo que respecta a evaluar</w:t>
      </w:r>
      <w:r w:rsidR="009342AE" w:rsidRPr="00445BEC">
        <w:rPr>
          <w:rFonts w:ascii="Arial" w:hAnsi="Arial" w:cs="Arial"/>
          <w:sz w:val="24"/>
          <w:szCs w:val="24"/>
          <w:lang w:val="es-ES_tradnl"/>
        </w:rPr>
        <w:t xml:space="preserve"> los resultados tomando en cuenta las condiciones del alumno y del grupo</w:t>
      </w:r>
      <w:r w:rsidRPr="00445BEC">
        <w:rPr>
          <w:rFonts w:ascii="Arial" w:hAnsi="Arial" w:cs="Arial"/>
          <w:sz w:val="24"/>
          <w:szCs w:val="24"/>
          <w:lang w:val="es-ES_tradnl"/>
        </w:rPr>
        <w:t xml:space="preserve"> el 49.1% de los docentes lo realiza SIEMPRE, el mismo porcentaje del </w:t>
      </w:r>
      <w:r w:rsidR="009342AE" w:rsidRPr="00445BEC">
        <w:rPr>
          <w:rFonts w:ascii="Arial" w:hAnsi="Arial" w:cs="Arial"/>
          <w:sz w:val="24"/>
          <w:szCs w:val="24"/>
          <w:lang w:val="es-ES_tradnl"/>
        </w:rPr>
        <w:t xml:space="preserve">49.1% </w:t>
      </w:r>
      <w:r w:rsidRPr="00445BEC">
        <w:rPr>
          <w:rFonts w:ascii="Arial" w:hAnsi="Arial" w:cs="Arial"/>
          <w:sz w:val="24"/>
          <w:szCs w:val="24"/>
          <w:lang w:val="es-ES_tradnl"/>
        </w:rPr>
        <w:t>de los docentes CASI SIEMPRE promueve que los estudiantes analicen</w:t>
      </w:r>
      <w:r w:rsidR="009342AE" w:rsidRPr="00445BEC">
        <w:rPr>
          <w:rFonts w:ascii="Arial" w:hAnsi="Arial" w:cs="Arial"/>
          <w:sz w:val="24"/>
          <w:szCs w:val="24"/>
          <w:lang w:val="es-ES_tradnl"/>
        </w:rPr>
        <w:t xml:space="preserve"> los resultados de su trabajo.  </w:t>
      </w:r>
    </w:p>
    <w:p w14:paraId="01D80AA8" w14:textId="77777777" w:rsidR="009342AE" w:rsidRPr="00445BEC" w:rsidRDefault="009342AE" w:rsidP="000D01C4">
      <w:pPr>
        <w:spacing w:after="0" w:line="360" w:lineRule="auto"/>
        <w:jc w:val="both"/>
        <w:rPr>
          <w:rFonts w:ascii="Arial" w:hAnsi="Arial" w:cs="Arial"/>
          <w:sz w:val="24"/>
          <w:szCs w:val="24"/>
          <w:lang w:val="es-ES_tradnl"/>
        </w:rPr>
      </w:pPr>
    </w:p>
    <w:p w14:paraId="581D764B" w14:textId="77777777" w:rsidR="007A776B" w:rsidRPr="00445BEC" w:rsidRDefault="009342AE"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 xml:space="preserve">Como se puede constatar poco menos de la mitad de los docentes encuestados, realiza las observaciones pertinentes que promueven el desarrollo de sus competencias. </w:t>
      </w:r>
    </w:p>
    <w:p w14:paraId="7D4FFBFA" w14:textId="77777777" w:rsidR="007A776B" w:rsidRPr="00445BEC" w:rsidRDefault="007A776B" w:rsidP="000D01C4">
      <w:pPr>
        <w:spacing w:after="0" w:line="360" w:lineRule="auto"/>
        <w:jc w:val="both"/>
        <w:rPr>
          <w:rFonts w:ascii="Arial" w:hAnsi="Arial" w:cs="Arial"/>
          <w:sz w:val="24"/>
          <w:szCs w:val="24"/>
          <w:lang w:val="es-ES_tradnl"/>
        </w:rPr>
      </w:pPr>
    </w:p>
    <w:p w14:paraId="0082A9C6" w14:textId="77777777" w:rsidR="009342AE" w:rsidRPr="00445BEC" w:rsidRDefault="009342AE"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 xml:space="preserve">En todo proceso educativo se precisa de la evaluación para cumplir con las metas señaladas en el programa de estudios y así cumplir con la demanda curricular. Así mismo Ramírez (2006) considera que para la adquisición de competencias es indispensable que en los procesos de aprendizaje sea evaluado el grado de desarrollo y avance de las capacidades mediante ejercicios de autoevaluación y coevaluación. </w:t>
      </w:r>
    </w:p>
    <w:p w14:paraId="2FB7BF76" w14:textId="77777777" w:rsidR="009342AE" w:rsidRPr="00445BEC" w:rsidRDefault="009342AE" w:rsidP="000D01C4">
      <w:pPr>
        <w:spacing w:after="0" w:line="360" w:lineRule="auto"/>
        <w:jc w:val="both"/>
        <w:rPr>
          <w:rFonts w:ascii="Arial" w:hAnsi="Arial" w:cs="Arial"/>
          <w:sz w:val="24"/>
          <w:szCs w:val="24"/>
          <w:lang w:val="es-ES_tradnl"/>
        </w:rPr>
      </w:pPr>
    </w:p>
    <w:p w14:paraId="3738E3FE" w14:textId="77777777" w:rsidR="009342AE" w:rsidRPr="00445BEC" w:rsidRDefault="009342AE"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 xml:space="preserve">Actualmente la </w:t>
      </w:r>
      <w:r w:rsidR="007327A0" w:rsidRPr="00445BEC">
        <w:rPr>
          <w:rFonts w:ascii="Arial" w:hAnsi="Arial" w:cs="Arial"/>
          <w:sz w:val="24"/>
          <w:szCs w:val="24"/>
          <w:lang w:val="es-ES_tradnl"/>
        </w:rPr>
        <w:t>Reforma Integral para la Educación Media Superior (</w:t>
      </w:r>
      <w:r w:rsidR="00D979A0" w:rsidRPr="00445BEC">
        <w:rPr>
          <w:rFonts w:ascii="Arial" w:hAnsi="Arial" w:cs="Arial"/>
          <w:sz w:val="24"/>
          <w:szCs w:val="24"/>
          <w:lang w:val="es-ES_tradnl"/>
        </w:rPr>
        <w:t>RIEMS) señala</w:t>
      </w:r>
      <w:r w:rsidRPr="00445BEC">
        <w:rPr>
          <w:rFonts w:ascii="Arial" w:hAnsi="Arial" w:cs="Arial"/>
          <w:sz w:val="24"/>
          <w:szCs w:val="24"/>
          <w:lang w:val="es-ES_tradnl"/>
        </w:rPr>
        <w:t xml:space="preserve"> entre otros elementos para la evaluación las listas de cotejo, rúbricas, portafolio de evidencias entre otros. </w:t>
      </w:r>
    </w:p>
    <w:p w14:paraId="1C8F4940" w14:textId="77777777" w:rsidR="009511A9" w:rsidRPr="00445BEC" w:rsidRDefault="009511A9" w:rsidP="000D01C4">
      <w:pPr>
        <w:spacing w:after="0" w:line="360" w:lineRule="auto"/>
        <w:jc w:val="both"/>
        <w:rPr>
          <w:rFonts w:ascii="Arial" w:hAnsi="Arial" w:cs="Arial"/>
          <w:sz w:val="24"/>
          <w:szCs w:val="24"/>
          <w:lang w:val="es-ES_tradnl"/>
        </w:rPr>
      </w:pPr>
    </w:p>
    <w:p w14:paraId="3FF9E06F" w14:textId="77777777" w:rsidR="009511A9" w:rsidRPr="00445BEC" w:rsidRDefault="009511A9" w:rsidP="000D01C4">
      <w:pPr>
        <w:spacing w:after="0" w:line="360" w:lineRule="auto"/>
        <w:jc w:val="both"/>
        <w:rPr>
          <w:rFonts w:ascii="Arial" w:hAnsi="Arial" w:cs="Arial"/>
          <w:sz w:val="24"/>
          <w:szCs w:val="24"/>
          <w:lang w:val="es-ES_tradnl"/>
        </w:rPr>
      </w:pPr>
    </w:p>
    <w:p w14:paraId="7023E766" w14:textId="77777777" w:rsidR="009511A9" w:rsidRPr="00445BEC" w:rsidRDefault="009511A9" w:rsidP="000D01C4">
      <w:pPr>
        <w:spacing w:after="0" w:line="360" w:lineRule="auto"/>
        <w:jc w:val="both"/>
        <w:rPr>
          <w:rFonts w:ascii="Arial" w:hAnsi="Arial" w:cs="Arial"/>
          <w:sz w:val="24"/>
          <w:szCs w:val="24"/>
          <w:lang w:val="es-ES_tradnl"/>
        </w:rPr>
      </w:pPr>
    </w:p>
    <w:p w14:paraId="2C713588" w14:textId="77777777" w:rsidR="009511A9" w:rsidRPr="00445BEC" w:rsidRDefault="009511A9" w:rsidP="000D01C4">
      <w:pPr>
        <w:spacing w:after="0" w:line="360" w:lineRule="auto"/>
        <w:jc w:val="both"/>
        <w:rPr>
          <w:rFonts w:ascii="Arial" w:hAnsi="Arial" w:cs="Arial"/>
          <w:sz w:val="24"/>
          <w:szCs w:val="24"/>
          <w:lang w:val="es-ES_tradnl"/>
        </w:rPr>
      </w:pPr>
    </w:p>
    <w:p w14:paraId="0E1F7774" w14:textId="77777777" w:rsidR="009511A9" w:rsidRPr="00445BEC" w:rsidRDefault="009511A9" w:rsidP="000D01C4">
      <w:pPr>
        <w:spacing w:after="0" w:line="360" w:lineRule="auto"/>
        <w:jc w:val="both"/>
        <w:rPr>
          <w:rFonts w:ascii="Arial" w:hAnsi="Arial" w:cs="Arial"/>
          <w:sz w:val="24"/>
          <w:szCs w:val="24"/>
          <w:lang w:val="es-ES_tradnl"/>
        </w:rPr>
      </w:pPr>
    </w:p>
    <w:p w14:paraId="683656D5" w14:textId="77777777" w:rsidR="009342AE" w:rsidRPr="00445BEC" w:rsidRDefault="009342AE" w:rsidP="00FB3E15">
      <w:pPr>
        <w:spacing w:after="0" w:line="360" w:lineRule="auto"/>
        <w:rPr>
          <w:rFonts w:ascii="Arial" w:hAnsi="Arial" w:cs="Arial"/>
          <w:sz w:val="24"/>
          <w:szCs w:val="24"/>
          <w:lang w:val="es-ES_tradnl"/>
        </w:rPr>
      </w:pPr>
      <w:r w:rsidRPr="00445BEC">
        <w:rPr>
          <w:rFonts w:ascii="Arial" w:hAnsi="Arial" w:cs="Arial"/>
          <w:sz w:val="24"/>
          <w:szCs w:val="24"/>
          <w:lang w:val="es-ES_tradnl"/>
        </w:rPr>
        <w:t xml:space="preserve"> </w:t>
      </w:r>
    </w:p>
    <w:p w14:paraId="07AE2457" w14:textId="77777777" w:rsidR="009342AE" w:rsidRPr="00445BEC" w:rsidRDefault="009342AE" w:rsidP="007A776B">
      <w:pPr>
        <w:spacing w:after="0" w:line="360" w:lineRule="auto"/>
        <w:jc w:val="center"/>
        <w:rPr>
          <w:rFonts w:ascii="Arial" w:hAnsi="Arial" w:cs="Arial"/>
          <w:sz w:val="24"/>
          <w:szCs w:val="24"/>
        </w:rPr>
      </w:pPr>
      <w:r w:rsidRPr="00445BEC">
        <w:rPr>
          <w:rFonts w:ascii="Arial" w:hAnsi="Arial" w:cs="Arial"/>
          <w:noProof/>
          <w:sz w:val="24"/>
          <w:szCs w:val="24"/>
        </w:rPr>
        <w:drawing>
          <wp:inline distT="0" distB="0" distL="0" distR="0" wp14:anchorId="445838B0" wp14:editId="07838E7C">
            <wp:extent cx="5667375" cy="3600450"/>
            <wp:effectExtent l="0" t="0" r="9525" b="0"/>
            <wp:docPr id="5"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EB4D3DB" w14:textId="77777777" w:rsidR="00ED03BA" w:rsidRPr="00445BEC" w:rsidRDefault="009342AE"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 xml:space="preserve">En la gráfica </w:t>
      </w:r>
      <w:r w:rsidR="00ED03BA" w:rsidRPr="00445BEC">
        <w:rPr>
          <w:rFonts w:ascii="Arial" w:hAnsi="Arial" w:cs="Arial"/>
          <w:sz w:val="24"/>
          <w:szCs w:val="24"/>
          <w:lang w:val="es-ES_tradnl"/>
        </w:rPr>
        <w:t>6 sobre la construcción de ambientes para el aprendizaje autónomo y colaborativo, resulta</w:t>
      </w:r>
      <w:r w:rsidRPr="00445BEC">
        <w:rPr>
          <w:rFonts w:ascii="Arial" w:hAnsi="Arial" w:cs="Arial"/>
          <w:sz w:val="24"/>
          <w:szCs w:val="24"/>
          <w:lang w:val="es-ES_tradnl"/>
        </w:rPr>
        <w:t xml:space="preserve"> que la mayoría de los docentes manifestó </w:t>
      </w:r>
      <w:r w:rsidR="00ED03BA" w:rsidRPr="00445BEC">
        <w:rPr>
          <w:rFonts w:ascii="Arial" w:hAnsi="Arial" w:cs="Arial"/>
          <w:sz w:val="24"/>
          <w:szCs w:val="24"/>
          <w:lang w:val="es-ES_tradnl"/>
        </w:rPr>
        <w:t>que SIEMPRE realiza</w:t>
      </w:r>
      <w:r w:rsidRPr="00445BEC">
        <w:rPr>
          <w:rFonts w:ascii="Arial" w:hAnsi="Arial" w:cs="Arial"/>
          <w:sz w:val="24"/>
          <w:szCs w:val="24"/>
          <w:lang w:val="es-ES_tradnl"/>
        </w:rPr>
        <w:t xml:space="preserve"> las acciones inherentes en la formación en valores representando un 66% del total de los encuestados. </w:t>
      </w:r>
    </w:p>
    <w:p w14:paraId="3A303F84" w14:textId="77777777" w:rsidR="00ED03BA" w:rsidRPr="00445BEC" w:rsidRDefault="00ED03BA" w:rsidP="000D01C4">
      <w:pPr>
        <w:spacing w:after="0" w:line="360" w:lineRule="auto"/>
        <w:jc w:val="both"/>
        <w:rPr>
          <w:rFonts w:ascii="Arial" w:hAnsi="Arial" w:cs="Arial"/>
          <w:sz w:val="24"/>
          <w:szCs w:val="24"/>
          <w:lang w:val="es-ES_tradnl"/>
        </w:rPr>
      </w:pPr>
    </w:p>
    <w:p w14:paraId="68018551" w14:textId="77777777" w:rsidR="009342AE" w:rsidRPr="00445BEC" w:rsidRDefault="009342AE"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El 69.8 %</w:t>
      </w:r>
      <w:r w:rsidR="00ED03BA" w:rsidRPr="00445BEC">
        <w:rPr>
          <w:rFonts w:ascii="Arial" w:hAnsi="Arial" w:cs="Arial"/>
          <w:sz w:val="24"/>
          <w:szCs w:val="24"/>
          <w:lang w:val="es-ES_tradnl"/>
        </w:rPr>
        <w:t xml:space="preserve"> de los docentes</w:t>
      </w:r>
      <w:r w:rsidRPr="00445BEC">
        <w:rPr>
          <w:rFonts w:ascii="Arial" w:hAnsi="Arial" w:cs="Arial"/>
          <w:sz w:val="24"/>
          <w:szCs w:val="24"/>
          <w:lang w:val="es-ES_tradnl"/>
        </w:rPr>
        <w:t xml:space="preserve"> permite la interacción e intercambio de ideas, mientras que </w:t>
      </w:r>
      <w:r w:rsidR="00ED03BA" w:rsidRPr="00445BEC">
        <w:rPr>
          <w:rFonts w:ascii="Arial" w:hAnsi="Arial" w:cs="Arial"/>
          <w:sz w:val="24"/>
          <w:szCs w:val="24"/>
          <w:lang w:val="es-ES_tradnl"/>
        </w:rPr>
        <w:t>el mismo porcentaje de docentes</w:t>
      </w:r>
      <w:r w:rsidRPr="00445BEC">
        <w:rPr>
          <w:rFonts w:ascii="Arial" w:hAnsi="Arial" w:cs="Arial"/>
          <w:sz w:val="24"/>
          <w:szCs w:val="24"/>
          <w:lang w:val="es-ES_tradnl"/>
        </w:rPr>
        <w:t xml:space="preserve"> promueve el pensamiento crítico, reflexivo y creativo.</w:t>
      </w:r>
    </w:p>
    <w:p w14:paraId="1D645084" w14:textId="77777777" w:rsidR="009342AE" w:rsidRPr="00445BEC" w:rsidRDefault="009342AE" w:rsidP="000D01C4">
      <w:pPr>
        <w:spacing w:after="0" w:line="360" w:lineRule="auto"/>
        <w:jc w:val="both"/>
        <w:rPr>
          <w:rFonts w:ascii="Arial" w:hAnsi="Arial" w:cs="Arial"/>
          <w:sz w:val="24"/>
          <w:szCs w:val="24"/>
          <w:lang w:val="es-ES_tradnl"/>
        </w:rPr>
      </w:pPr>
    </w:p>
    <w:p w14:paraId="2C71947F" w14:textId="77777777" w:rsidR="00ED03BA" w:rsidRPr="00445BEC" w:rsidRDefault="009342AE"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lastRenderedPageBreak/>
        <w:t>En cuanto al fomento a la lectura, expresión oral, escrita y artística se refiere, tan solo el 47.2%</w:t>
      </w:r>
      <w:r w:rsidR="00ED03BA" w:rsidRPr="00445BEC">
        <w:rPr>
          <w:rFonts w:ascii="Arial" w:hAnsi="Arial" w:cs="Arial"/>
          <w:sz w:val="24"/>
          <w:szCs w:val="24"/>
          <w:lang w:val="es-ES_tradnl"/>
        </w:rPr>
        <w:t xml:space="preserve"> de los docentes</w:t>
      </w:r>
      <w:r w:rsidRPr="00445BEC">
        <w:rPr>
          <w:rFonts w:ascii="Arial" w:hAnsi="Arial" w:cs="Arial"/>
          <w:sz w:val="24"/>
          <w:szCs w:val="24"/>
          <w:lang w:val="es-ES_tradnl"/>
        </w:rPr>
        <w:t xml:space="preserve"> lo fomenta de manera activa. El 58.5% fomenta la reflexión, el 52.8% utiliza recursos tecnológicos </w:t>
      </w:r>
      <w:r w:rsidR="007A776B" w:rsidRPr="00445BEC">
        <w:rPr>
          <w:rFonts w:ascii="Arial" w:hAnsi="Arial" w:cs="Arial"/>
          <w:sz w:val="24"/>
          <w:szCs w:val="24"/>
          <w:lang w:val="es-ES_tradnl"/>
        </w:rPr>
        <w:t>Tics</w:t>
      </w:r>
      <w:r w:rsidR="00ED03BA" w:rsidRPr="00445BEC">
        <w:rPr>
          <w:rFonts w:ascii="Arial" w:hAnsi="Arial" w:cs="Arial"/>
          <w:sz w:val="24"/>
          <w:szCs w:val="24"/>
          <w:lang w:val="es-ES_tradnl"/>
        </w:rPr>
        <w:t xml:space="preserve"> como medio de interacción. </w:t>
      </w:r>
    </w:p>
    <w:p w14:paraId="1C5A9CFD" w14:textId="77777777" w:rsidR="00ED03BA" w:rsidRPr="00445BEC" w:rsidRDefault="00ED03BA" w:rsidP="000D01C4">
      <w:pPr>
        <w:spacing w:after="0" w:line="360" w:lineRule="auto"/>
        <w:jc w:val="both"/>
        <w:rPr>
          <w:rFonts w:ascii="Arial" w:hAnsi="Arial" w:cs="Arial"/>
          <w:sz w:val="24"/>
          <w:szCs w:val="24"/>
          <w:lang w:val="es-ES_tradnl"/>
        </w:rPr>
      </w:pPr>
    </w:p>
    <w:p w14:paraId="5B454903" w14:textId="77777777" w:rsidR="00ED03BA" w:rsidRPr="00445BEC" w:rsidRDefault="00A63FF5"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Referente a l</w:t>
      </w:r>
      <w:r w:rsidR="00ED03BA" w:rsidRPr="00445BEC">
        <w:rPr>
          <w:rFonts w:ascii="Arial" w:hAnsi="Arial" w:cs="Arial"/>
          <w:sz w:val="24"/>
          <w:szCs w:val="24"/>
          <w:lang w:val="es-ES_tradnl"/>
        </w:rPr>
        <w:t>as dinámicas de trabajo con aportaciones de sus alumnos el 60.4</w:t>
      </w:r>
      <w:r w:rsidR="009342AE" w:rsidRPr="00445BEC">
        <w:rPr>
          <w:rFonts w:ascii="Arial" w:hAnsi="Arial" w:cs="Arial"/>
          <w:sz w:val="24"/>
          <w:szCs w:val="24"/>
          <w:lang w:val="es-ES_tradnl"/>
        </w:rPr>
        <w:t xml:space="preserve">% </w:t>
      </w:r>
      <w:r w:rsidR="00ED03BA" w:rsidRPr="00445BEC">
        <w:rPr>
          <w:rFonts w:ascii="Arial" w:hAnsi="Arial" w:cs="Arial"/>
          <w:sz w:val="24"/>
          <w:szCs w:val="24"/>
          <w:lang w:val="es-ES_tradnl"/>
        </w:rPr>
        <w:t xml:space="preserve">de los docentes lo </w:t>
      </w:r>
      <w:r w:rsidR="009342AE" w:rsidRPr="00445BEC">
        <w:rPr>
          <w:rFonts w:ascii="Arial" w:hAnsi="Arial" w:cs="Arial"/>
          <w:sz w:val="24"/>
          <w:szCs w:val="24"/>
          <w:lang w:val="es-ES_tradnl"/>
        </w:rPr>
        <w:t>conduce</w:t>
      </w:r>
      <w:r w:rsidR="00ED03BA" w:rsidRPr="00445BEC">
        <w:rPr>
          <w:rFonts w:ascii="Arial" w:hAnsi="Arial" w:cs="Arial"/>
          <w:sz w:val="24"/>
          <w:szCs w:val="24"/>
          <w:lang w:val="es-ES_tradnl"/>
        </w:rPr>
        <w:t xml:space="preserve"> SIEMPRE</w:t>
      </w:r>
      <w:r w:rsidR="009342AE" w:rsidRPr="00445BEC">
        <w:rPr>
          <w:rFonts w:ascii="Arial" w:hAnsi="Arial" w:cs="Arial"/>
          <w:sz w:val="24"/>
          <w:szCs w:val="24"/>
          <w:lang w:val="es-ES_tradnl"/>
        </w:rPr>
        <w:t xml:space="preserve">. </w:t>
      </w:r>
    </w:p>
    <w:p w14:paraId="0C0ECD49" w14:textId="77777777" w:rsidR="00ED03BA" w:rsidRPr="00445BEC" w:rsidRDefault="00ED03BA" w:rsidP="000D01C4">
      <w:pPr>
        <w:spacing w:after="0" w:line="360" w:lineRule="auto"/>
        <w:jc w:val="both"/>
        <w:rPr>
          <w:rFonts w:ascii="Arial" w:hAnsi="Arial" w:cs="Arial"/>
          <w:sz w:val="24"/>
          <w:szCs w:val="24"/>
          <w:lang w:val="es-ES_tradnl"/>
        </w:rPr>
      </w:pPr>
    </w:p>
    <w:p w14:paraId="2EE63127" w14:textId="77777777" w:rsidR="009342AE" w:rsidRPr="00445BEC" w:rsidRDefault="009342AE" w:rsidP="000D01C4">
      <w:pPr>
        <w:spacing w:after="0" w:line="360" w:lineRule="auto"/>
        <w:jc w:val="both"/>
        <w:rPr>
          <w:rFonts w:ascii="Arial" w:hAnsi="Arial" w:cs="Arial"/>
          <w:sz w:val="24"/>
          <w:szCs w:val="24"/>
          <w:lang w:val="es-ES_tradnl"/>
        </w:rPr>
      </w:pPr>
      <w:proofErr w:type="gramStart"/>
      <w:r w:rsidRPr="00445BEC">
        <w:rPr>
          <w:rFonts w:ascii="Arial" w:hAnsi="Arial" w:cs="Arial"/>
          <w:sz w:val="24"/>
          <w:szCs w:val="24"/>
          <w:lang w:val="es-ES_tradnl"/>
        </w:rPr>
        <w:t xml:space="preserve">En </w:t>
      </w:r>
      <w:r w:rsidR="00ED03BA" w:rsidRPr="00445BEC">
        <w:rPr>
          <w:rFonts w:ascii="Arial" w:hAnsi="Arial" w:cs="Arial"/>
          <w:sz w:val="24"/>
          <w:szCs w:val="24"/>
          <w:lang w:val="es-ES_tradnl"/>
        </w:rPr>
        <w:t>relación</w:t>
      </w:r>
      <w:r w:rsidRPr="00445BEC">
        <w:rPr>
          <w:rFonts w:ascii="Arial" w:hAnsi="Arial" w:cs="Arial"/>
          <w:sz w:val="24"/>
          <w:szCs w:val="24"/>
          <w:lang w:val="es-ES_tradnl"/>
        </w:rPr>
        <w:t xml:space="preserve"> a</w:t>
      </w:r>
      <w:proofErr w:type="gramEnd"/>
      <w:r w:rsidRPr="00445BEC">
        <w:rPr>
          <w:rFonts w:ascii="Arial" w:hAnsi="Arial" w:cs="Arial"/>
          <w:sz w:val="24"/>
          <w:szCs w:val="24"/>
          <w:lang w:val="es-ES_tradnl"/>
        </w:rPr>
        <w:t xml:space="preserve"> la motivación docente de maneras individual y grupal para que los estudiantes logren alcanzar sus expectativas de superación y desarrollo, el 52.8% manifestó llevarlo a cabo </w:t>
      </w:r>
      <w:r w:rsidR="00ED03BA" w:rsidRPr="00445BEC">
        <w:rPr>
          <w:rFonts w:ascii="Arial" w:hAnsi="Arial" w:cs="Arial"/>
          <w:sz w:val="24"/>
          <w:szCs w:val="24"/>
          <w:lang w:val="es-ES_tradnl"/>
        </w:rPr>
        <w:t>SIEMPRE</w:t>
      </w:r>
      <w:r w:rsidRPr="00445BEC">
        <w:rPr>
          <w:rFonts w:ascii="Arial" w:hAnsi="Arial" w:cs="Arial"/>
          <w:sz w:val="24"/>
          <w:szCs w:val="24"/>
          <w:lang w:val="es-ES_tradnl"/>
        </w:rPr>
        <w:t xml:space="preserve">. </w:t>
      </w:r>
    </w:p>
    <w:p w14:paraId="4FF87185" w14:textId="77777777" w:rsidR="00ED03BA" w:rsidRPr="00445BEC" w:rsidRDefault="00ED03BA" w:rsidP="000D01C4">
      <w:pPr>
        <w:spacing w:after="0" w:line="360" w:lineRule="auto"/>
        <w:jc w:val="both"/>
        <w:rPr>
          <w:rFonts w:ascii="Arial" w:hAnsi="Arial" w:cs="Arial"/>
          <w:sz w:val="24"/>
          <w:szCs w:val="24"/>
          <w:lang w:val="es-ES_tradnl"/>
        </w:rPr>
      </w:pPr>
    </w:p>
    <w:p w14:paraId="0927D8AE" w14:textId="77777777" w:rsidR="009342AE" w:rsidRPr="00445BEC" w:rsidRDefault="009342AE"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 xml:space="preserve">Sin duda, al desarrollo de competencias se le puede atribuir el fortalecimiento, fomento y desarrollo de valores que permitan a los estudiantes explorar y sobre todo razonar de manera lógica y congruente su actuar en sociedad. </w:t>
      </w:r>
    </w:p>
    <w:p w14:paraId="58B04B20" w14:textId="77777777" w:rsidR="009342AE" w:rsidRPr="00445BEC" w:rsidRDefault="009342AE" w:rsidP="000D01C4">
      <w:pPr>
        <w:spacing w:after="0" w:line="360" w:lineRule="auto"/>
        <w:jc w:val="both"/>
        <w:rPr>
          <w:rFonts w:ascii="Arial" w:hAnsi="Arial" w:cs="Arial"/>
          <w:sz w:val="24"/>
          <w:szCs w:val="24"/>
          <w:lang w:val="es-ES_tradnl"/>
        </w:rPr>
      </w:pPr>
    </w:p>
    <w:p w14:paraId="7E3EE223" w14:textId="77777777" w:rsidR="009342AE" w:rsidRPr="00445BEC" w:rsidRDefault="009342AE"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 xml:space="preserve">Se indica entonces que el contribuir a la construcción y mejoramiento para el aprendizaje autónomo y colaborativo, aporta la formación necesaria para que los estudiantes, desarrollen las capacidades que se relacionan con el análisis de la realidad y la creación de sus propias alternativas tendientes a mejorar tanto la situación individual como la de la sociedad.  </w:t>
      </w:r>
    </w:p>
    <w:p w14:paraId="4D765EE9" w14:textId="77777777" w:rsidR="009342AE" w:rsidRPr="00445BEC" w:rsidRDefault="009342AE" w:rsidP="000D01C4">
      <w:pPr>
        <w:spacing w:after="0" w:line="360" w:lineRule="auto"/>
        <w:jc w:val="both"/>
        <w:rPr>
          <w:rFonts w:ascii="Arial" w:hAnsi="Arial" w:cs="Arial"/>
          <w:sz w:val="24"/>
          <w:szCs w:val="24"/>
          <w:lang w:val="es-ES_tradnl"/>
        </w:rPr>
      </w:pPr>
    </w:p>
    <w:p w14:paraId="5123F6C5" w14:textId="77777777" w:rsidR="00FB3E15" w:rsidRPr="00445BEC" w:rsidRDefault="009342AE" w:rsidP="00FB3E15">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 xml:space="preserve">Por lo tanto, a partir de los resultados obtenidos, se puede concluir que el plantel “Lic. Adolfo López Mateos” cuenta con la posibilidad de mejorar en diversas áreas en las cuales el profesor desarrolle de manera eficiente sus competencias y apoye en el proceso de desarrollo de los estudiantes. </w:t>
      </w:r>
    </w:p>
    <w:p w14:paraId="6BBED382" w14:textId="77777777" w:rsidR="007A776B" w:rsidRPr="00445BEC" w:rsidRDefault="009511A9" w:rsidP="00FB3E15">
      <w:pPr>
        <w:spacing w:after="0" w:line="360" w:lineRule="auto"/>
        <w:jc w:val="both"/>
        <w:rPr>
          <w:rFonts w:ascii="Arial" w:hAnsi="Arial" w:cs="Arial"/>
          <w:sz w:val="24"/>
          <w:szCs w:val="24"/>
          <w:lang w:val="es-ES_tradnl"/>
        </w:rPr>
      </w:pPr>
      <w:r w:rsidRPr="00445BEC">
        <w:rPr>
          <w:rFonts w:ascii="Arial" w:hAnsi="Arial" w:cs="Arial"/>
          <w:noProof/>
          <w:sz w:val="24"/>
          <w:szCs w:val="24"/>
        </w:rPr>
        <w:lastRenderedPageBreak/>
        <w:drawing>
          <wp:anchor distT="0" distB="0" distL="114300" distR="114300" simplePos="0" relativeHeight="251663872" behindDoc="1" locked="0" layoutInCell="1" allowOverlap="1" wp14:anchorId="5CFDD6A7" wp14:editId="1120B9EF">
            <wp:simplePos x="0" y="0"/>
            <wp:positionH relativeFrom="column">
              <wp:posOffset>-3810</wp:posOffset>
            </wp:positionH>
            <wp:positionV relativeFrom="paragraph">
              <wp:posOffset>82550</wp:posOffset>
            </wp:positionV>
            <wp:extent cx="5048250" cy="3886200"/>
            <wp:effectExtent l="0" t="0" r="0" b="0"/>
            <wp:wrapTight wrapText="bothSides">
              <wp:wrapPolygon edited="0">
                <wp:start x="0" y="0"/>
                <wp:lineTo x="0" y="21494"/>
                <wp:lineTo x="21518" y="21494"/>
                <wp:lineTo x="21518" y="0"/>
                <wp:lineTo x="0" y="0"/>
              </wp:wrapPolygon>
            </wp:wrapTight>
            <wp:docPr id="4"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12C50A4E" w14:textId="77777777" w:rsidR="00FB3E15" w:rsidRPr="00445BEC" w:rsidRDefault="00FB3E15" w:rsidP="000D01C4">
      <w:pPr>
        <w:spacing w:after="0" w:line="360" w:lineRule="auto"/>
        <w:jc w:val="both"/>
        <w:rPr>
          <w:rFonts w:ascii="Arial" w:hAnsi="Arial" w:cs="Arial"/>
          <w:sz w:val="24"/>
          <w:szCs w:val="24"/>
          <w:lang w:val="es-ES_tradnl"/>
        </w:rPr>
      </w:pPr>
    </w:p>
    <w:p w14:paraId="2C29115A" w14:textId="77777777" w:rsidR="00FB3E15" w:rsidRPr="00445BEC" w:rsidRDefault="00FB3E15" w:rsidP="000D01C4">
      <w:pPr>
        <w:spacing w:after="0" w:line="360" w:lineRule="auto"/>
        <w:jc w:val="both"/>
        <w:rPr>
          <w:rFonts w:ascii="Arial" w:hAnsi="Arial" w:cs="Arial"/>
          <w:sz w:val="24"/>
          <w:szCs w:val="24"/>
          <w:lang w:val="es-ES_tradnl"/>
        </w:rPr>
      </w:pPr>
    </w:p>
    <w:p w14:paraId="3E8B7A52" w14:textId="77777777" w:rsidR="00FB3E15" w:rsidRPr="00445BEC" w:rsidRDefault="00FB3E15" w:rsidP="000D01C4">
      <w:pPr>
        <w:spacing w:after="0" w:line="360" w:lineRule="auto"/>
        <w:jc w:val="both"/>
        <w:rPr>
          <w:rFonts w:ascii="Arial" w:hAnsi="Arial" w:cs="Arial"/>
          <w:sz w:val="24"/>
          <w:szCs w:val="24"/>
          <w:lang w:val="es-ES_tradnl"/>
        </w:rPr>
      </w:pPr>
    </w:p>
    <w:p w14:paraId="07E0605A" w14:textId="77777777" w:rsidR="00FB3E15" w:rsidRPr="00445BEC" w:rsidRDefault="00FB3E15" w:rsidP="000D01C4">
      <w:pPr>
        <w:spacing w:after="0" w:line="360" w:lineRule="auto"/>
        <w:jc w:val="both"/>
        <w:rPr>
          <w:rFonts w:ascii="Arial" w:hAnsi="Arial" w:cs="Arial"/>
          <w:sz w:val="24"/>
          <w:szCs w:val="24"/>
          <w:lang w:val="es-ES_tradnl"/>
        </w:rPr>
      </w:pPr>
    </w:p>
    <w:p w14:paraId="45DD17E3" w14:textId="77777777" w:rsidR="00FB3E15" w:rsidRPr="00445BEC" w:rsidRDefault="00FB3E15" w:rsidP="000D01C4">
      <w:pPr>
        <w:spacing w:after="0" w:line="360" w:lineRule="auto"/>
        <w:jc w:val="both"/>
        <w:rPr>
          <w:rFonts w:ascii="Arial" w:hAnsi="Arial" w:cs="Arial"/>
          <w:sz w:val="24"/>
          <w:szCs w:val="24"/>
          <w:lang w:val="es-ES_tradnl"/>
        </w:rPr>
      </w:pPr>
    </w:p>
    <w:p w14:paraId="4DEA4C56" w14:textId="77777777" w:rsidR="00FB3E15" w:rsidRPr="00445BEC" w:rsidRDefault="00FB3E15" w:rsidP="000D01C4">
      <w:pPr>
        <w:spacing w:after="0" w:line="360" w:lineRule="auto"/>
        <w:jc w:val="both"/>
        <w:rPr>
          <w:rFonts w:ascii="Arial" w:hAnsi="Arial" w:cs="Arial"/>
          <w:sz w:val="24"/>
          <w:szCs w:val="24"/>
          <w:lang w:val="es-ES_tradnl"/>
        </w:rPr>
      </w:pPr>
    </w:p>
    <w:p w14:paraId="307F5629" w14:textId="77777777" w:rsidR="00FB3E15" w:rsidRPr="00445BEC" w:rsidRDefault="00FB3E15" w:rsidP="000D01C4">
      <w:pPr>
        <w:spacing w:after="0" w:line="360" w:lineRule="auto"/>
        <w:jc w:val="both"/>
        <w:rPr>
          <w:rFonts w:ascii="Arial" w:hAnsi="Arial" w:cs="Arial"/>
          <w:sz w:val="24"/>
          <w:szCs w:val="24"/>
          <w:lang w:val="es-ES_tradnl"/>
        </w:rPr>
      </w:pPr>
    </w:p>
    <w:p w14:paraId="20193159" w14:textId="77777777" w:rsidR="00FB3E15" w:rsidRPr="00445BEC" w:rsidRDefault="00FB3E15" w:rsidP="000D01C4">
      <w:pPr>
        <w:spacing w:after="0" w:line="360" w:lineRule="auto"/>
        <w:jc w:val="both"/>
        <w:rPr>
          <w:rFonts w:ascii="Arial" w:hAnsi="Arial" w:cs="Arial"/>
          <w:sz w:val="24"/>
          <w:szCs w:val="24"/>
          <w:lang w:val="es-ES_tradnl"/>
        </w:rPr>
      </w:pPr>
    </w:p>
    <w:p w14:paraId="0186DDA1" w14:textId="77777777" w:rsidR="00FB3E15" w:rsidRPr="00445BEC" w:rsidRDefault="00FB3E15" w:rsidP="000D01C4">
      <w:pPr>
        <w:spacing w:after="0" w:line="360" w:lineRule="auto"/>
        <w:jc w:val="both"/>
        <w:rPr>
          <w:rFonts w:ascii="Arial" w:hAnsi="Arial" w:cs="Arial"/>
          <w:sz w:val="24"/>
          <w:szCs w:val="24"/>
          <w:lang w:val="es-ES_tradnl"/>
        </w:rPr>
      </w:pPr>
    </w:p>
    <w:p w14:paraId="2DF1291B" w14:textId="77777777" w:rsidR="00FB3E15" w:rsidRPr="00445BEC" w:rsidRDefault="00FB3E15" w:rsidP="000D01C4">
      <w:pPr>
        <w:spacing w:after="0" w:line="360" w:lineRule="auto"/>
        <w:jc w:val="both"/>
        <w:rPr>
          <w:rFonts w:ascii="Arial" w:hAnsi="Arial" w:cs="Arial"/>
          <w:sz w:val="24"/>
          <w:szCs w:val="24"/>
          <w:lang w:val="es-ES_tradnl"/>
        </w:rPr>
      </w:pPr>
    </w:p>
    <w:p w14:paraId="17C2AC75" w14:textId="77777777" w:rsidR="00FB3E15" w:rsidRPr="00445BEC" w:rsidRDefault="00FB3E15" w:rsidP="000D01C4">
      <w:pPr>
        <w:spacing w:after="0" w:line="360" w:lineRule="auto"/>
        <w:jc w:val="both"/>
        <w:rPr>
          <w:rFonts w:ascii="Arial" w:hAnsi="Arial" w:cs="Arial"/>
          <w:sz w:val="24"/>
          <w:szCs w:val="24"/>
          <w:lang w:val="es-ES_tradnl"/>
        </w:rPr>
      </w:pPr>
    </w:p>
    <w:p w14:paraId="225EB399" w14:textId="77777777" w:rsidR="00FB3E15" w:rsidRPr="00445BEC" w:rsidRDefault="00FB3E15" w:rsidP="000D01C4">
      <w:pPr>
        <w:spacing w:after="0" w:line="360" w:lineRule="auto"/>
        <w:jc w:val="both"/>
        <w:rPr>
          <w:rFonts w:ascii="Arial" w:hAnsi="Arial" w:cs="Arial"/>
          <w:sz w:val="24"/>
          <w:szCs w:val="24"/>
          <w:lang w:val="es-ES_tradnl"/>
        </w:rPr>
      </w:pPr>
    </w:p>
    <w:p w14:paraId="261CC16C" w14:textId="77777777" w:rsidR="00ED03BA" w:rsidRPr="00445BEC" w:rsidRDefault="009342AE"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 xml:space="preserve">La gráfica 7 </w:t>
      </w:r>
      <w:r w:rsidR="00ED03BA" w:rsidRPr="00445BEC">
        <w:rPr>
          <w:rFonts w:ascii="Arial" w:hAnsi="Arial" w:cs="Arial"/>
          <w:sz w:val="24"/>
          <w:szCs w:val="24"/>
          <w:lang w:val="es-ES_tradnl"/>
        </w:rPr>
        <w:t xml:space="preserve">se manifiesta </w:t>
      </w:r>
      <w:r w:rsidR="00A63FF5" w:rsidRPr="00445BEC">
        <w:rPr>
          <w:rFonts w:ascii="Arial" w:hAnsi="Arial" w:cs="Arial"/>
          <w:sz w:val="24"/>
          <w:szCs w:val="24"/>
          <w:lang w:val="es-ES_tradnl"/>
        </w:rPr>
        <w:t>que,</w:t>
      </w:r>
      <w:r w:rsidR="00ED03BA" w:rsidRPr="00445BEC">
        <w:rPr>
          <w:rFonts w:ascii="Arial" w:hAnsi="Arial" w:cs="Arial"/>
          <w:sz w:val="24"/>
          <w:szCs w:val="24"/>
          <w:lang w:val="es-ES_tradnl"/>
        </w:rPr>
        <w:t xml:space="preserve"> </w:t>
      </w:r>
      <w:r w:rsidRPr="00445BEC">
        <w:rPr>
          <w:rFonts w:ascii="Arial" w:hAnsi="Arial" w:cs="Arial"/>
          <w:sz w:val="24"/>
          <w:szCs w:val="24"/>
          <w:lang w:val="es-ES_tradnl"/>
        </w:rPr>
        <w:t xml:space="preserve">para el desarrollo integral del estudiante, los docentes </w:t>
      </w:r>
      <w:r w:rsidR="00ED03BA" w:rsidRPr="00445BEC">
        <w:rPr>
          <w:rFonts w:ascii="Arial" w:hAnsi="Arial" w:cs="Arial"/>
          <w:sz w:val="24"/>
          <w:szCs w:val="24"/>
          <w:lang w:val="es-ES_tradnl"/>
        </w:rPr>
        <w:t>SIEMPRE</w:t>
      </w:r>
      <w:r w:rsidRPr="00445BEC">
        <w:rPr>
          <w:rFonts w:ascii="Arial" w:hAnsi="Arial" w:cs="Arial"/>
          <w:sz w:val="24"/>
          <w:szCs w:val="24"/>
          <w:lang w:val="es-ES_tradnl"/>
        </w:rPr>
        <w:t xml:space="preserve"> practican y promueven el respeto a la diversidad de creencias socioculturales en el salón de clases, expresándolo en un 67.9%. </w:t>
      </w:r>
    </w:p>
    <w:p w14:paraId="38351D58" w14:textId="77777777" w:rsidR="00ED03BA" w:rsidRPr="00445BEC" w:rsidRDefault="00ED03BA" w:rsidP="000D01C4">
      <w:pPr>
        <w:spacing w:after="0" w:line="360" w:lineRule="auto"/>
        <w:jc w:val="both"/>
        <w:rPr>
          <w:rFonts w:ascii="Arial" w:hAnsi="Arial" w:cs="Arial"/>
          <w:sz w:val="24"/>
          <w:szCs w:val="24"/>
          <w:lang w:val="es-ES_tradnl"/>
        </w:rPr>
      </w:pPr>
    </w:p>
    <w:p w14:paraId="68B397A3" w14:textId="77777777" w:rsidR="00ED03BA" w:rsidRPr="00445BEC" w:rsidRDefault="009342AE"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 xml:space="preserve">El 54.7% fomenta el diálogo en situaciones de conflicto, 50.9% canaliza a los estudiantes cuando detecta un problema; así mismo el 50.9% lleva a cabo la partición activa en cuanto a normas de trabajo y convivencia; y el sorprendente 67.9% estimula entre los alumnos la </w:t>
      </w:r>
      <w:r w:rsidR="00054179" w:rsidRPr="00445BEC">
        <w:rPr>
          <w:rFonts w:ascii="Arial" w:hAnsi="Arial" w:cs="Arial"/>
          <w:sz w:val="24"/>
          <w:szCs w:val="24"/>
          <w:lang w:val="es-ES_tradnl"/>
        </w:rPr>
        <w:t>participación</w:t>
      </w:r>
      <w:r w:rsidRPr="00445BEC">
        <w:rPr>
          <w:rFonts w:ascii="Arial" w:hAnsi="Arial" w:cs="Arial"/>
          <w:sz w:val="24"/>
          <w:szCs w:val="24"/>
          <w:lang w:val="es-ES_tradnl"/>
        </w:rPr>
        <w:t xml:space="preserve"> en la definición de normas de trabajo y convivencia</w:t>
      </w:r>
      <w:r w:rsidR="00ED03BA" w:rsidRPr="00445BEC">
        <w:rPr>
          <w:rFonts w:ascii="Arial" w:hAnsi="Arial" w:cs="Arial"/>
          <w:sz w:val="24"/>
          <w:szCs w:val="24"/>
          <w:lang w:val="es-ES_tradnl"/>
        </w:rPr>
        <w:t>.</w:t>
      </w:r>
    </w:p>
    <w:p w14:paraId="4CCD487E" w14:textId="77777777" w:rsidR="00ED03BA" w:rsidRPr="00445BEC" w:rsidRDefault="00ED03BA" w:rsidP="000D01C4">
      <w:pPr>
        <w:spacing w:after="0" w:line="360" w:lineRule="auto"/>
        <w:jc w:val="both"/>
        <w:rPr>
          <w:rFonts w:ascii="Arial" w:hAnsi="Arial" w:cs="Arial"/>
          <w:sz w:val="24"/>
          <w:szCs w:val="24"/>
          <w:lang w:val="es-ES_tradnl"/>
        </w:rPr>
      </w:pPr>
    </w:p>
    <w:p w14:paraId="7A62E269" w14:textId="77777777" w:rsidR="00ED03BA" w:rsidRPr="00445BEC" w:rsidRDefault="00ED03BA"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lastRenderedPageBreak/>
        <w:t xml:space="preserve">El </w:t>
      </w:r>
      <w:r w:rsidR="009342AE" w:rsidRPr="00445BEC">
        <w:rPr>
          <w:rFonts w:ascii="Arial" w:hAnsi="Arial" w:cs="Arial"/>
          <w:sz w:val="24"/>
          <w:szCs w:val="24"/>
          <w:lang w:val="es-ES_tradnl"/>
        </w:rPr>
        <w:t xml:space="preserve">3.8% </w:t>
      </w:r>
      <w:r w:rsidRPr="00445BEC">
        <w:rPr>
          <w:rFonts w:ascii="Arial" w:hAnsi="Arial" w:cs="Arial"/>
          <w:sz w:val="24"/>
          <w:szCs w:val="24"/>
          <w:lang w:val="es-ES_tradnl"/>
        </w:rPr>
        <w:t xml:space="preserve">de los dicentes CASI NUNCA </w:t>
      </w:r>
      <w:r w:rsidR="009342AE" w:rsidRPr="00445BEC">
        <w:rPr>
          <w:rFonts w:ascii="Arial" w:hAnsi="Arial" w:cs="Arial"/>
          <w:sz w:val="24"/>
          <w:szCs w:val="24"/>
          <w:lang w:val="es-ES_tradnl"/>
        </w:rPr>
        <w:t>realiza actividades que promueven la</w:t>
      </w:r>
      <w:r w:rsidRPr="00445BEC">
        <w:rPr>
          <w:rFonts w:ascii="Arial" w:hAnsi="Arial" w:cs="Arial"/>
          <w:sz w:val="24"/>
          <w:szCs w:val="24"/>
          <w:lang w:val="es-ES_tradnl"/>
        </w:rPr>
        <w:t xml:space="preserve"> participación cívica y ética.</w:t>
      </w:r>
    </w:p>
    <w:p w14:paraId="3E94D1C7" w14:textId="77777777" w:rsidR="00ED03BA" w:rsidRPr="00445BEC" w:rsidRDefault="00ED03BA" w:rsidP="000D01C4">
      <w:pPr>
        <w:spacing w:after="0" w:line="360" w:lineRule="auto"/>
        <w:jc w:val="both"/>
        <w:rPr>
          <w:rFonts w:ascii="Arial" w:hAnsi="Arial" w:cs="Arial"/>
          <w:sz w:val="24"/>
          <w:szCs w:val="24"/>
          <w:lang w:val="es-ES_tradnl"/>
        </w:rPr>
      </w:pPr>
    </w:p>
    <w:p w14:paraId="6E408E0A" w14:textId="77777777" w:rsidR="009342AE" w:rsidRPr="00445BEC" w:rsidRDefault="00ED03BA"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 xml:space="preserve">Solo el </w:t>
      </w:r>
      <w:r w:rsidR="009342AE" w:rsidRPr="00445BEC">
        <w:rPr>
          <w:rFonts w:ascii="Arial" w:hAnsi="Arial" w:cs="Arial"/>
          <w:sz w:val="24"/>
          <w:szCs w:val="24"/>
          <w:lang w:val="es-ES_tradnl"/>
        </w:rPr>
        <w:t xml:space="preserve">47.2 % </w:t>
      </w:r>
      <w:r w:rsidRPr="00445BEC">
        <w:rPr>
          <w:rFonts w:ascii="Arial" w:hAnsi="Arial" w:cs="Arial"/>
          <w:sz w:val="24"/>
          <w:szCs w:val="24"/>
          <w:lang w:val="es-ES_tradnl"/>
        </w:rPr>
        <w:t xml:space="preserve">de los docentes </w:t>
      </w:r>
      <w:r w:rsidR="009342AE" w:rsidRPr="00445BEC">
        <w:rPr>
          <w:rFonts w:ascii="Arial" w:hAnsi="Arial" w:cs="Arial"/>
          <w:sz w:val="24"/>
          <w:szCs w:val="24"/>
          <w:lang w:val="es-ES_tradnl"/>
        </w:rPr>
        <w:t>se interesa po</w:t>
      </w:r>
      <w:r w:rsidRPr="00445BEC">
        <w:rPr>
          <w:rFonts w:ascii="Arial" w:hAnsi="Arial" w:cs="Arial"/>
          <w:sz w:val="24"/>
          <w:szCs w:val="24"/>
          <w:lang w:val="es-ES_tradnl"/>
        </w:rPr>
        <w:t>r el intercambio cultural y e</w:t>
      </w:r>
      <w:r w:rsidR="009342AE" w:rsidRPr="00445BEC">
        <w:rPr>
          <w:rFonts w:ascii="Arial" w:hAnsi="Arial" w:cs="Arial"/>
          <w:sz w:val="24"/>
          <w:szCs w:val="24"/>
          <w:lang w:val="es-ES_tradnl"/>
        </w:rPr>
        <w:t xml:space="preserve">l 52.8% contribuye a preservar condiciones físicas e higiénicas satisfactorias; el 43.4% promueve la </w:t>
      </w:r>
      <w:r w:rsidR="007A776B" w:rsidRPr="00445BEC">
        <w:rPr>
          <w:rFonts w:ascii="Arial" w:hAnsi="Arial" w:cs="Arial"/>
          <w:sz w:val="24"/>
          <w:szCs w:val="24"/>
          <w:lang w:val="es-ES_tradnl"/>
        </w:rPr>
        <w:t>transversalidad</w:t>
      </w:r>
      <w:r w:rsidR="009342AE" w:rsidRPr="00445BEC">
        <w:rPr>
          <w:rFonts w:ascii="Arial" w:hAnsi="Arial" w:cs="Arial"/>
          <w:sz w:val="24"/>
          <w:szCs w:val="24"/>
          <w:lang w:val="es-ES_tradnl"/>
        </w:rPr>
        <w:t xml:space="preserve"> como renovación pedagógica y el 60.4% practica y promueve estilos de vida saludables, este último dato, habla de los cambios favorables que se viven, en los que los docentes se preo</w:t>
      </w:r>
      <w:r w:rsidR="00EA4404" w:rsidRPr="00445BEC">
        <w:rPr>
          <w:rFonts w:ascii="Arial" w:hAnsi="Arial" w:cs="Arial"/>
          <w:sz w:val="24"/>
          <w:szCs w:val="24"/>
          <w:lang w:val="es-ES_tradnl"/>
        </w:rPr>
        <w:t>cupan más por su bienestar y por</w:t>
      </w:r>
      <w:r w:rsidR="009342AE" w:rsidRPr="00445BEC">
        <w:rPr>
          <w:rFonts w:ascii="Arial" w:hAnsi="Arial" w:cs="Arial"/>
          <w:sz w:val="24"/>
          <w:szCs w:val="24"/>
          <w:lang w:val="es-ES_tradnl"/>
        </w:rPr>
        <w:t xml:space="preserve"> trasmitir buenos hábitos a los estudiantes. </w:t>
      </w:r>
    </w:p>
    <w:p w14:paraId="3D96122A" w14:textId="77777777" w:rsidR="009342AE" w:rsidRPr="00445BEC" w:rsidRDefault="009342AE" w:rsidP="000D01C4">
      <w:pPr>
        <w:spacing w:after="0" w:line="360" w:lineRule="auto"/>
        <w:jc w:val="both"/>
        <w:rPr>
          <w:rFonts w:ascii="Arial" w:hAnsi="Arial" w:cs="Arial"/>
          <w:sz w:val="24"/>
          <w:szCs w:val="24"/>
          <w:lang w:val="es-ES_tradnl"/>
        </w:rPr>
      </w:pPr>
    </w:p>
    <w:p w14:paraId="4143AAE7" w14:textId="77777777" w:rsidR="009342AE" w:rsidRPr="00445BEC" w:rsidRDefault="009342AE"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 xml:space="preserve">Ante la imperante situación actual, en la que se ve inmerso el nivel medio superior de la Universidad Autónoma del Estado de México, donde se presenta un </w:t>
      </w:r>
      <w:r w:rsidR="007E0D5D" w:rsidRPr="00445BEC">
        <w:rPr>
          <w:rFonts w:ascii="Arial" w:hAnsi="Arial" w:cs="Arial"/>
          <w:sz w:val="24"/>
          <w:szCs w:val="24"/>
          <w:lang w:val="es-ES_tradnl"/>
        </w:rPr>
        <w:t xml:space="preserve">bajo aprovechamiento escolar, </w:t>
      </w:r>
      <w:r w:rsidRPr="00445BEC">
        <w:rPr>
          <w:rFonts w:ascii="Arial" w:hAnsi="Arial" w:cs="Arial"/>
          <w:sz w:val="24"/>
          <w:szCs w:val="24"/>
          <w:lang w:val="es-ES_tradnl"/>
        </w:rPr>
        <w:t>resulta obvia la necesidad de buscar  nuevas formas, tendientes a la solución de problemas, no solo a través del mejoramiento en cuanto a la metodología de la enseñanza, calidad y cantidad de aprendizaje y en la construcción de contenidos específicos, sino también con respecto a las habilidades de los docentes así como al impacto de los medios de comunicación y nuevas tecnologías, y en especial en el desarrollo de habilidades y competencias de los propios estudiantes.</w:t>
      </w:r>
    </w:p>
    <w:p w14:paraId="5C002AFF" w14:textId="77777777" w:rsidR="009342AE" w:rsidRPr="00445BEC" w:rsidRDefault="009342AE" w:rsidP="000D01C4">
      <w:pPr>
        <w:spacing w:after="0" w:line="360" w:lineRule="auto"/>
        <w:jc w:val="both"/>
        <w:rPr>
          <w:rFonts w:ascii="Arial" w:hAnsi="Arial" w:cs="Arial"/>
          <w:sz w:val="24"/>
          <w:szCs w:val="24"/>
          <w:lang w:val="es-ES_tradnl"/>
        </w:rPr>
      </w:pPr>
    </w:p>
    <w:p w14:paraId="0D7E52A1" w14:textId="77777777" w:rsidR="009342AE" w:rsidRPr="00445BEC" w:rsidRDefault="009342AE"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 xml:space="preserve">De lo anterior se concluye que los docentes deberán mostrar mayor interés por promover aspectos cívicos, culturales </w:t>
      </w:r>
      <w:r w:rsidR="007A776B" w:rsidRPr="00445BEC">
        <w:rPr>
          <w:rFonts w:ascii="Arial" w:hAnsi="Arial" w:cs="Arial"/>
          <w:sz w:val="24"/>
          <w:szCs w:val="24"/>
          <w:lang w:val="es-ES_tradnl"/>
        </w:rPr>
        <w:t>y éticos en el desarrollo de su</w:t>
      </w:r>
      <w:r w:rsidRPr="00445BEC">
        <w:rPr>
          <w:rFonts w:ascii="Arial" w:hAnsi="Arial" w:cs="Arial"/>
          <w:sz w:val="24"/>
          <w:szCs w:val="24"/>
          <w:lang w:val="es-ES_tradnl"/>
        </w:rPr>
        <w:t xml:space="preserve"> ejercicio pedagógico que cubra los requerimientos del modelo educativo actual, a través de trabajar con mayor énfasis y coadyuvar en el manejo de los ejes transversales.</w:t>
      </w:r>
    </w:p>
    <w:p w14:paraId="4234A3BC" w14:textId="77777777" w:rsidR="00097F6E" w:rsidRPr="00445BEC" w:rsidRDefault="00097F6E" w:rsidP="000D01C4">
      <w:pPr>
        <w:spacing w:after="0" w:line="360" w:lineRule="auto"/>
        <w:rPr>
          <w:rFonts w:ascii="Arial" w:hAnsi="Arial" w:cs="Arial"/>
          <w:bCs/>
          <w:sz w:val="24"/>
          <w:szCs w:val="24"/>
        </w:rPr>
      </w:pPr>
    </w:p>
    <w:p w14:paraId="787A3471" w14:textId="77777777" w:rsidR="009342AE" w:rsidRPr="00445BEC" w:rsidRDefault="009342AE" w:rsidP="000D01C4">
      <w:pPr>
        <w:spacing w:after="0" w:line="360" w:lineRule="auto"/>
        <w:jc w:val="both"/>
        <w:rPr>
          <w:rFonts w:ascii="Arial" w:hAnsi="Arial" w:cs="Arial"/>
          <w:sz w:val="24"/>
          <w:szCs w:val="24"/>
          <w:lang w:val="es-ES_tradnl"/>
        </w:rPr>
      </w:pPr>
      <w:r w:rsidRPr="00445BEC">
        <w:rPr>
          <w:rFonts w:ascii="Arial" w:hAnsi="Arial" w:cs="Arial"/>
          <w:noProof/>
          <w:sz w:val="24"/>
          <w:szCs w:val="24"/>
        </w:rPr>
        <w:lastRenderedPageBreak/>
        <w:drawing>
          <wp:inline distT="0" distB="0" distL="0" distR="0" wp14:anchorId="2F89C391" wp14:editId="53205EED">
            <wp:extent cx="5105400" cy="5088255"/>
            <wp:effectExtent l="0" t="0" r="0" b="17145"/>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33AC864" w14:textId="77777777" w:rsidR="009342AE" w:rsidRPr="00445BEC" w:rsidRDefault="009342AE" w:rsidP="000D01C4">
      <w:pPr>
        <w:spacing w:after="0" w:line="360" w:lineRule="auto"/>
        <w:jc w:val="both"/>
        <w:rPr>
          <w:rFonts w:ascii="Arial" w:hAnsi="Arial" w:cs="Arial"/>
          <w:sz w:val="24"/>
          <w:szCs w:val="24"/>
          <w:lang w:val="es-ES_tradnl"/>
        </w:rPr>
      </w:pPr>
    </w:p>
    <w:p w14:paraId="01266931" w14:textId="77777777" w:rsidR="003C0158" w:rsidRPr="00445BEC" w:rsidRDefault="009342AE"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 xml:space="preserve">En la gráfica </w:t>
      </w:r>
      <w:r w:rsidR="00054179" w:rsidRPr="00445BEC">
        <w:rPr>
          <w:rFonts w:ascii="Arial" w:hAnsi="Arial" w:cs="Arial"/>
          <w:sz w:val="24"/>
          <w:szCs w:val="24"/>
          <w:lang w:val="es-ES_tradnl"/>
        </w:rPr>
        <w:t>8 se</w:t>
      </w:r>
      <w:r w:rsidRPr="00445BEC">
        <w:rPr>
          <w:rFonts w:ascii="Arial" w:hAnsi="Arial" w:cs="Arial"/>
          <w:sz w:val="24"/>
          <w:szCs w:val="24"/>
          <w:lang w:val="es-ES_tradnl"/>
        </w:rPr>
        <w:t xml:space="preserve"> indica que en cuanto a la participación de proyectos de mejora continua y gestión institucional </w:t>
      </w:r>
      <w:r w:rsidR="003C0158" w:rsidRPr="00445BEC">
        <w:rPr>
          <w:rFonts w:ascii="Arial" w:hAnsi="Arial" w:cs="Arial"/>
          <w:sz w:val="24"/>
          <w:szCs w:val="24"/>
          <w:lang w:val="es-ES_tradnl"/>
        </w:rPr>
        <w:t xml:space="preserve">el </w:t>
      </w:r>
      <w:r w:rsidRPr="00445BEC">
        <w:rPr>
          <w:rFonts w:ascii="Arial" w:hAnsi="Arial" w:cs="Arial"/>
          <w:sz w:val="24"/>
          <w:szCs w:val="24"/>
          <w:lang w:val="es-ES_tradnl"/>
        </w:rPr>
        <w:t>60.4 % participan en las acciones inherentes a integración de cuerpos colegi</w:t>
      </w:r>
      <w:r w:rsidR="003C0158" w:rsidRPr="00445BEC">
        <w:rPr>
          <w:rFonts w:ascii="Arial" w:hAnsi="Arial" w:cs="Arial"/>
          <w:sz w:val="24"/>
          <w:szCs w:val="24"/>
          <w:lang w:val="es-ES_tradnl"/>
        </w:rPr>
        <w:t xml:space="preserve">ados. </w:t>
      </w:r>
    </w:p>
    <w:p w14:paraId="399E2D82" w14:textId="77777777" w:rsidR="003C0158" w:rsidRPr="00445BEC" w:rsidRDefault="003C0158" w:rsidP="000D01C4">
      <w:pPr>
        <w:spacing w:after="0" w:line="360" w:lineRule="auto"/>
        <w:jc w:val="both"/>
        <w:rPr>
          <w:rFonts w:ascii="Arial" w:hAnsi="Arial" w:cs="Arial"/>
          <w:sz w:val="24"/>
          <w:szCs w:val="24"/>
          <w:lang w:val="es-ES_tradnl"/>
        </w:rPr>
      </w:pPr>
    </w:p>
    <w:p w14:paraId="0444A140" w14:textId="77777777" w:rsidR="003C0158" w:rsidRPr="00445BEC" w:rsidRDefault="003C0158"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lastRenderedPageBreak/>
        <w:t xml:space="preserve">A </w:t>
      </w:r>
      <w:r w:rsidR="009342AE" w:rsidRPr="00445BEC">
        <w:rPr>
          <w:rFonts w:ascii="Arial" w:hAnsi="Arial" w:cs="Arial"/>
          <w:sz w:val="24"/>
          <w:szCs w:val="24"/>
          <w:lang w:val="es-ES_tradnl"/>
        </w:rPr>
        <w:t xml:space="preserve">su vez el 52.8 % colabora con la comunidad educativa en el desarrollo de proyectos de formación integral, el 41.5% </w:t>
      </w:r>
      <w:r w:rsidRPr="00445BEC">
        <w:rPr>
          <w:rFonts w:ascii="Arial" w:hAnsi="Arial" w:cs="Arial"/>
          <w:sz w:val="24"/>
          <w:szCs w:val="24"/>
          <w:lang w:val="es-ES_tradnl"/>
        </w:rPr>
        <w:t xml:space="preserve">de los docentes </w:t>
      </w:r>
      <w:r w:rsidR="009342AE" w:rsidRPr="00445BEC">
        <w:rPr>
          <w:rFonts w:ascii="Arial" w:hAnsi="Arial" w:cs="Arial"/>
          <w:sz w:val="24"/>
          <w:szCs w:val="24"/>
          <w:lang w:val="es-ES_tradnl"/>
        </w:rPr>
        <w:t xml:space="preserve">menciona que detecta problemas y contribuye a la solución de </w:t>
      </w:r>
      <w:proofErr w:type="gramStart"/>
      <w:r w:rsidR="009342AE" w:rsidRPr="00445BEC">
        <w:rPr>
          <w:rFonts w:ascii="Arial" w:hAnsi="Arial" w:cs="Arial"/>
          <w:sz w:val="24"/>
          <w:szCs w:val="24"/>
          <w:lang w:val="es-ES_tradnl"/>
        </w:rPr>
        <w:t>los mismos</w:t>
      </w:r>
      <w:proofErr w:type="gramEnd"/>
      <w:r w:rsidR="009342AE" w:rsidRPr="00445BEC">
        <w:rPr>
          <w:rFonts w:ascii="Arial" w:hAnsi="Arial" w:cs="Arial"/>
          <w:sz w:val="24"/>
          <w:szCs w:val="24"/>
          <w:lang w:val="es-ES_tradnl"/>
        </w:rPr>
        <w:t xml:space="preserve">. </w:t>
      </w:r>
    </w:p>
    <w:p w14:paraId="57EAD07E" w14:textId="77777777" w:rsidR="00054179" w:rsidRPr="00445BEC" w:rsidRDefault="00054179" w:rsidP="000D01C4">
      <w:pPr>
        <w:spacing w:after="0" w:line="360" w:lineRule="auto"/>
        <w:jc w:val="both"/>
        <w:rPr>
          <w:rFonts w:ascii="Arial" w:hAnsi="Arial" w:cs="Arial"/>
          <w:sz w:val="24"/>
          <w:szCs w:val="24"/>
          <w:lang w:val="es-ES_tradnl"/>
        </w:rPr>
      </w:pPr>
    </w:p>
    <w:p w14:paraId="664D4D1C" w14:textId="77777777" w:rsidR="003C0158" w:rsidRPr="00445BEC" w:rsidRDefault="003C0158"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 xml:space="preserve">Otro </w:t>
      </w:r>
      <w:r w:rsidR="009342AE" w:rsidRPr="00445BEC">
        <w:rPr>
          <w:rFonts w:ascii="Arial" w:hAnsi="Arial" w:cs="Arial"/>
          <w:sz w:val="24"/>
          <w:szCs w:val="24"/>
          <w:lang w:val="es-ES_tradnl"/>
        </w:rPr>
        <w:t xml:space="preserve">43.4% </w:t>
      </w:r>
      <w:r w:rsidRPr="00445BEC">
        <w:rPr>
          <w:rFonts w:ascii="Arial" w:hAnsi="Arial" w:cs="Arial"/>
          <w:sz w:val="24"/>
          <w:szCs w:val="24"/>
          <w:lang w:val="es-ES_tradnl"/>
        </w:rPr>
        <w:t xml:space="preserve">de los docentes </w:t>
      </w:r>
      <w:r w:rsidR="009342AE" w:rsidRPr="00445BEC">
        <w:rPr>
          <w:rFonts w:ascii="Arial" w:hAnsi="Arial" w:cs="Arial"/>
          <w:sz w:val="24"/>
          <w:szCs w:val="24"/>
          <w:lang w:val="es-ES_tradnl"/>
        </w:rPr>
        <w:t xml:space="preserve">promueve la comunicación y conocimiento de los proyectos y gestión institucional, por otro </w:t>
      </w:r>
      <w:r w:rsidR="00097F6E" w:rsidRPr="00445BEC">
        <w:rPr>
          <w:rFonts w:ascii="Arial" w:hAnsi="Arial" w:cs="Arial"/>
          <w:sz w:val="24"/>
          <w:szCs w:val="24"/>
          <w:lang w:val="es-ES_tradnl"/>
        </w:rPr>
        <w:t>lado,</w:t>
      </w:r>
      <w:r w:rsidR="009342AE" w:rsidRPr="00445BEC">
        <w:rPr>
          <w:rFonts w:ascii="Arial" w:hAnsi="Arial" w:cs="Arial"/>
          <w:sz w:val="24"/>
          <w:szCs w:val="24"/>
          <w:lang w:val="es-ES_tradnl"/>
        </w:rPr>
        <w:t xml:space="preserve"> el 7.5% </w:t>
      </w:r>
      <w:r w:rsidRPr="00445BEC">
        <w:rPr>
          <w:rFonts w:ascii="Arial" w:hAnsi="Arial" w:cs="Arial"/>
          <w:sz w:val="24"/>
          <w:szCs w:val="24"/>
          <w:lang w:val="es-ES_tradnl"/>
        </w:rPr>
        <w:t>NUNCA</w:t>
      </w:r>
      <w:r w:rsidR="009342AE" w:rsidRPr="00445BEC">
        <w:rPr>
          <w:rFonts w:ascii="Arial" w:hAnsi="Arial" w:cs="Arial"/>
          <w:sz w:val="24"/>
          <w:szCs w:val="24"/>
          <w:lang w:val="es-ES_tradnl"/>
        </w:rPr>
        <w:t xml:space="preserve"> propone proyectos de mejora a la institución, muchas veces esta situación es inherente al docente, ya que en ocasiones no se puede tener injerencia en ello</w:t>
      </w:r>
      <w:r w:rsidRPr="00445BEC">
        <w:rPr>
          <w:rFonts w:ascii="Arial" w:hAnsi="Arial" w:cs="Arial"/>
          <w:sz w:val="24"/>
          <w:szCs w:val="24"/>
          <w:lang w:val="es-ES_tradnl"/>
        </w:rPr>
        <w:t>.</w:t>
      </w:r>
    </w:p>
    <w:p w14:paraId="3E94151F" w14:textId="77777777" w:rsidR="003C0158" w:rsidRPr="00445BEC" w:rsidRDefault="003C0158" w:rsidP="000D01C4">
      <w:pPr>
        <w:spacing w:after="0" w:line="360" w:lineRule="auto"/>
        <w:jc w:val="both"/>
        <w:rPr>
          <w:rFonts w:ascii="Arial" w:hAnsi="Arial" w:cs="Arial"/>
          <w:sz w:val="24"/>
          <w:szCs w:val="24"/>
          <w:lang w:val="es-ES_tradnl"/>
        </w:rPr>
      </w:pPr>
    </w:p>
    <w:p w14:paraId="51FB19F5" w14:textId="77777777" w:rsidR="009342AE" w:rsidRPr="00445BEC" w:rsidRDefault="003C0158" w:rsidP="000D01C4">
      <w:pPr>
        <w:spacing w:after="0" w:line="360" w:lineRule="auto"/>
        <w:jc w:val="both"/>
        <w:rPr>
          <w:rFonts w:ascii="Arial" w:hAnsi="Arial" w:cs="Arial"/>
          <w:sz w:val="24"/>
          <w:szCs w:val="24"/>
          <w:lang w:val="es-ES_tradnl"/>
        </w:rPr>
      </w:pPr>
      <w:proofErr w:type="gramStart"/>
      <w:r w:rsidRPr="00445BEC">
        <w:rPr>
          <w:rFonts w:ascii="Arial" w:hAnsi="Arial" w:cs="Arial"/>
          <w:sz w:val="24"/>
          <w:szCs w:val="24"/>
          <w:lang w:val="es-ES_tradnl"/>
        </w:rPr>
        <w:t>Finalmente</w:t>
      </w:r>
      <w:proofErr w:type="gramEnd"/>
      <w:r w:rsidRPr="00445BEC">
        <w:rPr>
          <w:rFonts w:ascii="Arial" w:hAnsi="Arial" w:cs="Arial"/>
          <w:sz w:val="24"/>
          <w:szCs w:val="24"/>
          <w:lang w:val="es-ES_tradnl"/>
        </w:rPr>
        <w:t xml:space="preserve"> el </w:t>
      </w:r>
      <w:r w:rsidR="009342AE" w:rsidRPr="00445BEC">
        <w:rPr>
          <w:rFonts w:ascii="Arial" w:hAnsi="Arial" w:cs="Arial"/>
          <w:sz w:val="24"/>
          <w:szCs w:val="24"/>
          <w:lang w:val="es-ES_tradnl"/>
        </w:rPr>
        <w:t xml:space="preserve">52.8 % </w:t>
      </w:r>
      <w:r w:rsidRPr="00445BEC">
        <w:rPr>
          <w:rFonts w:ascii="Arial" w:hAnsi="Arial" w:cs="Arial"/>
          <w:sz w:val="24"/>
          <w:szCs w:val="24"/>
          <w:lang w:val="es-ES_tradnl"/>
        </w:rPr>
        <w:t xml:space="preserve">de los docentes </w:t>
      </w:r>
      <w:r w:rsidR="009342AE" w:rsidRPr="00445BEC">
        <w:rPr>
          <w:rFonts w:ascii="Arial" w:hAnsi="Arial" w:cs="Arial"/>
          <w:sz w:val="24"/>
          <w:szCs w:val="24"/>
          <w:lang w:val="es-ES_tradnl"/>
        </w:rPr>
        <w:t xml:space="preserve">manifestó no contar con los recursos tecnológicos necesarios para la impartición de su clase.  </w:t>
      </w:r>
    </w:p>
    <w:p w14:paraId="291FA1B9" w14:textId="77777777" w:rsidR="009342AE" w:rsidRPr="00445BEC" w:rsidRDefault="009342AE" w:rsidP="000D01C4">
      <w:pPr>
        <w:spacing w:after="0" w:line="360" w:lineRule="auto"/>
        <w:jc w:val="both"/>
        <w:rPr>
          <w:rFonts w:ascii="Arial" w:hAnsi="Arial" w:cs="Arial"/>
          <w:sz w:val="24"/>
          <w:szCs w:val="24"/>
          <w:lang w:val="es-ES_tradnl"/>
        </w:rPr>
      </w:pPr>
    </w:p>
    <w:p w14:paraId="3D8C0841" w14:textId="77777777" w:rsidR="009342AE" w:rsidRPr="00445BEC" w:rsidRDefault="009342AE" w:rsidP="000D01C4">
      <w:pPr>
        <w:spacing w:after="0" w:line="360" w:lineRule="auto"/>
        <w:jc w:val="both"/>
        <w:rPr>
          <w:rFonts w:ascii="Arial" w:hAnsi="Arial" w:cs="Arial"/>
          <w:sz w:val="24"/>
          <w:szCs w:val="24"/>
          <w:lang w:val="es-ES_tradnl"/>
        </w:rPr>
      </w:pPr>
      <w:r w:rsidRPr="00445BEC">
        <w:rPr>
          <w:rFonts w:ascii="Arial" w:hAnsi="Arial" w:cs="Arial"/>
          <w:sz w:val="24"/>
          <w:szCs w:val="24"/>
          <w:lang w:val="es-ES_tradnl"/>
        </w:rPr>
        <w:t>Desde una perspectiva eminentemente funcional, se considera que se tiene un avance representativo en cuanto a la participación de los docentes en proyectos de mejora continua y de apoyo institucional, sin embrago existen puntos a considerar</w:t>
      </w:r>
      <w:r w:rsidR="00827678" w:rsidRPr="00445BEC">
        <w:rPr>
          <w:rFonts w:ascii="Arial" w:hAnsi="Arial" w:cs="Arial"/>
          <w:sz w:val="24"/>
          <w:szCs w:val="24"/>
          <w:lang w:val="es-ES_tradnl"/>
        </w:rPr>
        <w:t xml:space="preserve"> </w:t>
      </w:r>
      <w:r w:rsidRPr="00445BEC">
        <w:rPr>
          <w:rFonts w:ascii="Arial" w:hAnsi="Arial" w:cs="Arial"/>
          <w:sz w:val="24"/>
          <w:szCs w:val="24"/>
          <w:lang w:val="es-ES_tradnl"/>
        </w:rPr>
        <w:t xml:space="preserve">como es el caso </w:t>
      </w:r>
      <w:r w:rsidR="002B240C" w:rsidRPr="00445BEC">
        <w:rPr>
          <w:rFonts w:ascii="Arial" w:hAnsi="Arial" w:cs="Arial"/>
          <w:sz w:val="24"/>
          <w:szCs w:val="24"/>
          <w:lang w:val="es-ES_tradnl"/>
        </w:rPr>
        <w:t>del</w:t>
      </w:r>
      <w:r w:rsidRPr="00445BEC">
        <w:rPr>
          <w:rFonts w:ascii="Arial" w:hAnsi="Arial" w:cs="Arial"/>
          <w:sz w:val="24"/>
          <w:szCs w:val="24"/>
          <w:lang w:val="es-ES_tradnl"/>
        </w:rPr>
        <w:t xml:space="preserve"> fortalecimiento</w:t>
      </w:r>
      <w:r w:rsidR="00827678" w:rsidRPr="00445BEC">
        <w:rPr>
          <w:rFonts w:ascii="Arial" w:hAnsi="Arial" w:cs="Arial"/>
          <w:sz w:val="24"/>
          <w:szCs w:val="24"/>
          <w:lang w:val="es-ES_tradnl"/>
        </w:rPr>
        <w:t xml:space="preserve"> de los </w:t>
      </w:r>
      <w:r w:rsidRPr="00445BEC">
        <w:rPr>
          <w:rFonts w:ascii="Arial" w:hAnsi="Arial" w:cs="Arial"/>
          <w:sz w:val="24"/>
          <w:szCs w:val="24"/>
          <w:lang w:val="es-ES_tradnl"/>
        </w:rPr>
        <w:t xml:space="preserve">recursos tecnológicos necesarios para la impartición de cátedra, esto en apego a lo considerado en el plan de desarrollo </w:t>
      </w:r>
      <w:r w:rsidR="00827678" w:rsidRPr="00445BEC">
        <w:rPr>
          <w:rFonts w:ascii="Arial" w:hAnsi="Arial" w:cs="Arial"/>
          <w:sz w:val="24"/>
          <w:szCs w:val="24"/>
          <w:lang w:val="es-ES_tradnl"/>
        </w:rPr>
        <w:t xml:space="preserve">de la administración del plantel </w:t>
      </w:r>
      <w:r w:rsidRPr="00445BEC">
        <w:rPr>
          <w:rFonts w:ascii="Arial" w:hAnsi="Arial" w:cs="Arial"/>
          <w:sz w:val="24"/>
          <w:szCs w:val="24"/>
          <w:lang w:val="es-ES_tradnl"/>
        </w:rPr>
        <w:t xml:space="preserve">“Lic. Adolfo López Mateos”, el cual </w:t>
      </w:r>
      <w:r w:rsidR="00827678" w:rsidRPr="00445BEC">
        <w:rPr>
          <w:rFonts w:ascii="Arial" w:hAnsi="Arial" w:cs="Arial"/>
          <w:sz w:val="24"/>
          <w:szCs w:val="24"/>
          <w:lang w:val="es-ES_tradnl"/>
        </w:rPr>
        <w:t xml:space="preserve">se </w:t>
      </w:r>
      <w:r w:rsidRPr="00445BEC">
        <w:rPr>
          <w:rFonts w:ascii="Arial" w:hAnsi="Arial" w:cs="Arial"/>
          <w:sz w:val="24"/>
          <w:szCs w:val="24"/>
          <w:lang w:val="es-ES_tradnl"/>
        </w:rPr>
        <w:t>considera dentro de los principales objetivos</w:t>
      </w:r>
      <w:r w:rsidR="00827678" w:rsidRPr="00445BEC">
        <w:rPr>
          <w:rFonts w:ascii="Arial" w:hAnsi="Arial" w:cs="Arial"/>
          <w:sz w:val="24"/>
          <w:szCs w:val="24"/>
          <w:lang w:val="es-ES_tradnl"/>
        </w:rPr>
        <w:t xml:space="preserve"> </w:t>
      </w:r>
      <w:r w:rsidRPr="00445BEC">
        <w:rPr>
          <w:rFonts w:ascii="Arial" w:hAnsi="Arial" w:cs="Arial"/>
          <w:sz w:val="24"/>
          <w:szCs w:val="24"/>
          <w:lang w:val="es-ES_tradnl"/>
        </w:rPr>
        <w:t>el impulso al desarrollo y utilización de nuevas tecnologías en el sistema educativo</w:t>
      </w:r>
      <w:r w:rsidR="00827678" w:rsidRPr="00445BEC">
        <w:rPr>
          <w:rFonts w:ascii="Arial" w:hAnsi="Arial" w:cs="Arial"/>
          <w:sz w:val="24"/>
          <w:szCs w:val="24"/>
          <w:lang w:val="es-ES_tradnl"/>
        </w:rPr>
        <w:t>.</w:t>
      </w:r>
    </w:p>
    <w:p w14:paraId="40257B7B" w14:textId="77777777" w:rsidR="00D14601" w:rsidRPr="00445BEC" w:rsidRDefault="00D14601" w:rsidP="000D01C4">
      <w:pPr>
        <w:autoSpaceDE w:val="0"/>
        <w:autoSpaceDN w:val="0"/>
        <w:adjustRightInd w:val="0"/>
        <w:spacing w:after="0" w:line="360" w:lineRule="auto"/>
        <w:rPr>
          <w:rFonts w:ascii="Arial" w:hAnsi="Arial" w:cs="Arial"/>
          <w:sz w:val="24"/>
          <w:szCs w:val="24"/>
          <w:lang w:val="es-ES_tradnl"/>
        </w:rPr>
      </w:pPr>
    </w:p>
    <w:p w14:paraId="78FEFDAA" w14:textId="77777777" w:rsidR="009D3A74" w:rsidRPr="00445BEC" w:rsidRDefault="009D3A74" w:rsidP="009D3A74">
      <w:pPr>
        <w:tabs>
          <w:tab w:val="left" w:pos="0"/>
          <w:tab w:val="left" w:pos="142"/>
        </w:tabs>
        <w:spacing w:after="0" w:line="360" w:lineRule="auto"/>
        <w:jc w:val="both"/>
        <w:rPr>
          <w:rFonts w:ascii="Arial" w:hAnsi="Arial" w:cs="Arial"/>
          <w:b/>
          <w:bCs/>
          <w:sz w:val="24"/>
          <w:szCs w:val="24"/>
          <w:lang w:val="es-ES_tradnl"/>
        </w:rPr>
      </w:pPr>
      <w:r w:rsidRPr="00445BEC">
        <w:rPr>
          <w:rFonts w:ascii="Arial" w:hAnsi="Arial" w:cs="Arial"/>
          <w:b/>
          <w:bCs/>
          <w:sz w:val="24"/>
          <w:szCs w:val="24"/>
          <w:lang w:val="es-ES_tradnl"/>
        </w:rPr>
        <w:t>Conclusiones</w:t>
      </w:r>
    </w:p>
    <w:p w14:paraId="695656BF" w14:textId="77777777" w:rsidR="009D3A74" w:rsidRPr="00445BEC" w:rsidRDefault="009D3A74" w:rsidP="009D3A74">
      <w:pPr>
        <w:tabs>
          <w:tab w:val="left" w:pos="0"/>
          <w:tab w:val="left" w:pos="142"/>
        </w:tabs>
        <w:spacing w:after="0" w:line="360" w:lineRule="auto"/>
        <w:jc w:val="both"/>
        <w:rPr>
          <w:rFonts w:ascii="Arial" w:hAnsi="Arial" w:cs="Arial"/>
          <w:sz w:val="24"/>
          <w:szCs w:val="24"/>
        </w:rPr>
      </w:pPr>
    </w:p>
    <w:p w14:paraId="304ABE1F" w14:textId="77777777" w:rsidR="009D3A74" w:rsidRPr="00445BEC" w:rsidRDefault="009D3A74" w:rsidP="009D3A74">
      <w:pPr>
        <w:tabs>
          <w:tab w:val="left" w:pos="0"/>
          <w:tab w:val="left" w:pos="142"/>
        </w:tabs>
        <w:spacing w:after="0" w:line="360" w:lineRule="auto"/>
        <w:jc w:val="both"/>
        <w:rPr>
          <w:rFonts w:ascii="Arial" w:hAnsi="Arial" w:cs="Arial"/>
          <w:sz w:val="24"/>
          <w:szCs w:val="24"/>
        </w:rPr>
      </w:pPr>
      <w:r w:rsidRPr="00445BEC">
        <w:rPr>
          <w:rFonts w:ascii="Arial" w:hAnsi="Arial" w:cs="Arial"/>
          <w:sz w:val="24"/>
          <w:szCs w:val="24"/>
        </w:rPr>
        <w:t xml:space="preserve">Los cambios en áreas de la ciencia y la tecnología originados por la dinámica global, impulsan a recrear el desempeño académico, de manera optimista para enfrentar los desafíos de cara al futuro; En un entorno de rápida evolución, los conocimientos, cualificaciones y actitudes positivas para la capacitación y/o formación continua son </w:t>
      </w:r>
      <w:r w:rsidRPr="00445BEC">
        <w:rPr>
          <w:rFonts w:ascii="Arial" w:hAnsi="Arial" w:cs="Arial"/>
          <w:sz w:val="24"/>
          <w:szCs w:val="24"/>
        </w:rPr>
        <w:lastRenderedPageBreak/>
        <w:t>recursos que los docentes deben aprovechar, para mejorar sus procesos de enseñanza y alcanzar la calidad aunada a las oportunidades que ofrece el progreso tecnológico.</w:t>
      </w:r>
    </w:p>
    <w:p w14:paraId="3E6C71D8" w14:textId="77777777" w:rsidR="009D3A74" w:rsidRPr="00445BEC" w:rsidRDefault="009D3A74" w:rsidP="009D3A74">
      <w:pPr>
        <w:tabs>
          <w:tab w:val="left" w:pos="0"/>
          <w:tab w:val="left" w:pos="142"/>
        </w:tabs>
        <w:spacing w:after="0" w:line="360" w:lineRule="auto"/>
        <w:jc w:val="both"/>
        <w:rPr>
          <w:rFonts w:ascii="Arial" w:hAnsi="Arial" w:cs="Arial"/>
          <w:sz w:val="24"/>
          <w:szCs w:val="24"/>
        </w:rPr>
      </w:pPr>
      <w:r w:rsidRPr="00445BEC">
        <w:rPr>
          <w:rFonts w:ascii="Arial" w:hAnsi="Arial" w:cs="Arial"/>
          <w:sz w:val="24"/>
          <w:szCs w:val="24"/>
        </w:rPr>
        <w:t xml:space="preserve"> </w:t>
      </w:r>
    </w:p>
    <w:p w14:paraId="6158495A" w14:textId="77777777" w:rsidR="009D3A74" w:rsidRPr="00445BEC" w:rsidRDefault="009D3A74" w:rsidP="009D3A74">
      <w:pPr>
        <w:tabs>
          <w:tab w:val="left" w:pos="0"/>
          <w:tab w:val="left" w:pos="142"/>
        </w:tabs>
        <w:spacing w:after="0" w:line="360" w:lineRule="auto"/>
        <w:jc w:val="both"/>
        <w:rPr>
          <w:rFonts w:ascii="Arial" w:hAnsi="Arial" w:cs="Arial"/>
          <w:sz w:val="24"/>
          <w:szCs w:val="24"/>
        </w:rPr>
      </w:pPr>
      <w:r w:rsidRPr="00445BEC">
        <w:rPr>
          <w:rFonts w:ascii="Arial" w:hAnsi="Arial" w:cs="Arial"/>
          <w:sz w:val="24"/>
          <w:szCs w:val="24"/>
        </w:rPr>
        <w:t xml:space="preserve">La identidad educativa se desarrolla de una manera particular influenciada también por la cultura y la sociedad. De ahí la importancia de establecer prioridades de las necesidades propias de cada espacio educativo, destacando las capacidades de quien enseña, dicho de otra manera, el desarrollo y conocimiento de las competencias del docente, y del alumno, permitirán avanzar en el proyecto educativo. </w:t>
      </w:r>
    </w:p>
    <w:p w14:paraId="1302F264" w14:textId="77777777" w:rsidR="009D3A74" w:rsidRPr="00445BEC" w:rsidRDefault="009D3A74" w:rsidP="009D3A74">
      <w:pPr>
        <w:tabs>
          <w:tab w:val="left" w:pos="0"/>
          <w:tab w:val="left" w:pos="142"/>
        </w:tabs>
        <w:spacing w:after="0" w:line="360" w:lineRule="auto"/>
        <w:jc w:val="both"/>
        <w:rPr>
          <w:rFonts w:ascii="Arial" w:hAnsi="Arial" w:cs="Arial"/>
          <w:sz w:val="24"/>
          <w:szCs w:val="24"/>
        </w:rPr>
      </w:pPr>
    </w:p>
    <w:p w14:paraId="7319A0FF" w14:textId="77777777" w:rsidR="009D3A74" w:rsidRPr="00445BEC" w:rsidRDefault="009D3A74" w:rsidP="009D3A74">
      <w:pPr>
        <w:tabs>
          <w:tab w:val="left" w:pos="0"/>
          <w:tab w:val="left" w:pos="142"/>
        </w:tabs>
        <w:spacing w:after="0" w:line="360" w:lineRule="auto"/>
        <w:jc w:val="both"/>
        <w:rPr>
          <w:rFonts w:ascii="Arial" w:hAnsi="Arial" w:cs="Arial"/>
          <w:sz w:val="24"/>
          <w:szCs w:val="24"/>
        </w:rPr>
      </w:pPr>
      <w:r w:rsidRPr="00445BEC">
        <w:rPr>
          <w:rFonts w:ascii="Arial" w:hAnsi="Arial" w:cs="Arial"/>
          <w:sz w:val="24"/>
          <w:szCs w:val="24"/>
        </w:rPr>
        <w:t>Bajo estas consideraciones, la calidad educativa requiere de la participación de la escuela, el profesor y el alumno, pero sobre todo de políticas que permitan planear e implementar los mecanismos para evaluar el desarrollo de las competencias a partir de los conocimientos alcanzados, mismos que deben tener una estrecha relación e identificación con las normas de competencia que como objetivos se propongan tanto en los profesores como en los alumnos dentro de su interrelación en el aula.</w:t>
      </w:r>
    </w:p>
    <w:p w14:paraId="39423918" w14:textId="77777777" w:rsidR="009D3A74" w:rsidRPr="00445BEC" w:rsidRDefault="009D3A74" w:rsidP="009D3A74">
      <w:pPr>
        <w:tabs>
          <w:tab w:val="left" w:pos="0"/>
          <w:tab w:val="left" w:pos="142"/>
        </w:tabs>
        <w:spacing w:after="0" w:line="360" w:lineRule="auto"/>
        <w:jc w:val="both"/>
        <w:rPr>
          <w:rFonts w:ascii="Arial" w:hAnsi="Arial" w:cs="Arial"/>
          <w:sz w:val="24"/>
          <w:szCs w:val="24"/>
        </w:rPr>
      </w:pPr>
    </w:p>
    <w:p w14:paraId="3C951B45" w14:textId="77777777" w:rsidR="009D3A74" w:rsidRPr="00445BEC" w:rsidRDefault="009D3A74" w:rsidP="009D3A74">
      <w:pPr>
        <w:tabs>
          <w:tab w:val="left" w:pos="0"/>
          <w:tab w:val="left" w:pos="142"/>
        </w:tabs>
        <w:spacing w:after="0" w:line="360" w:lineRule="auto"/>
        <w:jc w:val="both"/>
        <w:rPr>
          <w:rFonts w:ascii="Arial" w:hAnsi="Arial" w:cs="Arial"/>
          <w:sz w:val="24"/>
          <w:szCs w:val="24"/>
        </w:rPr>
      </w:pPr>
      <w:r w:rsidRPr="00445BEC">
        <w:rPr>
          <w:rFonts w:ascii="Arial" w:hAnsi="Arial" w:cs="Arial"/>
          <w:sz w:val="24"/>
          <w:szCs w:val="24"/>
        </w:rPr>
        <w:t xml:space="preserve">En este sentido la calidad aplicada al </w:t>
      </w:r>
      <w:r w:rsidR="00174221" w:rsidRPr="00445BEC">
        <w:rPr>
          <w:rFonts w:ascii="Arial" w:hAnsi="Arial" w:cs="Arial"/>
          <w:sz w:val="24"/>
          <w:szCs w:val="24"/>
        </w:rPr>
        <w:t>bachillerato</w:t>
      </w:r>
      <w:r w:rsidRPr="00445BEC">
        <w:rPr>
          <w:rFonts w:ascii="Arial" w:hAnsi="Arial" w:cs="Arial"/>
          <w:sz w:val="24"/>
          <w:szCs w:val="24"/>
        </w:rPr>
        <w:t xml:space="preserve"> tiene una correlación directa con los valores que deben insertarse en cada espacio educativo, como son: el sentido de responsabilidad, la precisión, la honestidad, las buenas costumbres, el trabajo en equipo, la concreción, el respeto a los valores del grupo en el que se trabaja, lealtad y otros elementos en que se basa el éxito de la gestión educativa.</w:t>
      </w:r>
    </w:p>
    <w:p w14:paraId="3F43FFD5" w14:textId="77777777" w:rsidR="009D3A74" w:rsidRPr="00445BEC" w:rsidRDefault="009D3A74" w:rsidP="009D3A74">
      <w:pPr>
        <w:tabs>
          <w:tab w:val="left" w:pos="0"/>
          <w:tab w:val="left" w:pos="142"/>
        </w:tabs>
        <w:spacing w:after="0" w:line="360" w:lineRule="auto"/>
        <w:jc w:val="both"/>
        <w:rPr>
          <w:rFonts w:ascii="Arial" w:hAnsi="Arial" w:cs="Arial"/>
          <w:sz w:val="24"/>
          <w:szCs w:val="24"/>
        </w:rPr>
      </w:pPr>
    </w:p>
    <w:p w14:paraId="2EBA5915" w14:textId="77777777" w:rsidR="009D3A74" w:rsidRPr="00445BEC" w:rsidRDefault="009D3A74" w:rsidP="009D3A74">
      <w:pPr>
        <w:tabs>
          <w:tab w:val="left" w:pos="0"/>
          <w:tab w:val="left" w:pos="142"/>
        </w:tabs>
        <w:spacing w:after="0" w:line="360" w:lineRule="auto"/>
        <w:jc w:val="both"/>
        <w:rPr>
          <w:rFonts w:ascii="Arial" w:hAnsi="Arial" w:cs="Arial"/>
          <w:sz w:val="24"/>
          <w:szCs w:val="24"/>
        </w:rPr>
      </w:pPr>
      <w:r w:rsidRPr="00445BEC">
        <w:rPr>
          <w:rFonts w:ascii="Arial" w:hAnsi="Arial" w:cs="Arial"/>
          <w:sz w:val="24"/>
          <w:szCs w:val="24"/>
        </w:rPr>
        <w:t xml:space="preserve">El presente trabajo de investigación permitió conocer carencias y necesidades que algunos docentes tienen en el desarrollo de su ejercicio profesional en el aula, por </w:t>
      </w:r>
      <w:r w:rsidRPr="00445BEC">
        <w:rPr>
          <w:rFonts w:ascii="Arial" w:hAnsi="Arial" w:cs="Arial"/>
          <w:sz w:val="24"/>
          <w:szCs w:val="24"/>
        </w:rPr>
        <w:lastRenderedPageBreak/>
        <w:t xml:space="preserve">ejemplo, en la utilización de recursos tecnológicos, en el dominio de una segunda lengua, en la aplicación de competencias lúdicas, en el trabajo colegiado y en el impulso a la gestión académica </w:t>
      </w:r>
    </w:p>
    <w:p w14:paraId="3DF85824" w14:textId="77777777" w:rsidR="009D3A74" w:rsidRPr="00445BEC" w:rsidRDefault="009D3A74" w:rsidP="009D3A74">
      <w:pPr>
        <w:tabs>
          <w:tab w:val="left" w:pos="0"/>
          <w:tab w:val="left" w:pos="142"/>
        </w:tabs>
        <w:spacing w:after="0" w:line="360" w:lineRule="auto"/>
        <w:jc w:val="both"/>
        <w:rPr>
          <w:rFonts w:ascii="Arial" w:hAnsi="Arial" w:cs="Arial"/>
          <w:sz w:val="24"/>
          <w:szCs w:val="24"/>
        </w:rPr>
      </w:pPr>
    </w:p>
    <w:p w14:paraId="7B5A2AED" w14:textId="77777777" w:rsidR="009D3A74" w:rsidRPr="00445BEC" w:rsidRDefault="009D3A74" w:rsidP="009D3A74">
      <w:pPr>
        <w:tabs>
          <w:tab w:val="left" w:pos="0"/>
          <w:tab w:val="left" w:pos="142"/>
        </w:tabs>
        <w:spacing w:after="0" w:line="360" w:lineRule="auto"/>
        <w:jc w:val="both"/>
        <w:rPr>
          <w:rFonts w:ascii="Arial" w:hAnsi="Arial" w:cs="Arial"/>
          <w:sz w:val="24"/>
          <w:szCs w:val="24"/>
        </w:rPr>
      </w:pPr>
      <w:r w:rsidRPr="00445BEC">
        <w:rPr>
          <w:rFonts w:ascii="Arial" w:hAnsi="Arial" w:cs="Arial"/>
          <w:sz w:val="24"/>
          <w:szCs w:val="24"/>
        </w:rPr>
        <w:t>A partir de este trabajo se analizaron los atributos fundamentales de cada una de las competencias señaladas anteriormente, para la enseñanza en el aula, de éste se identificó que no en todos los casos existe una metodología específica para el desarrollo y aplicación de las mismas, para que el alumno adquiera aprendizajes significativos se precisa del desarrollo tanto teórico como práctico, de competencias a través de la acción reflexiva de sus conocimientos previos y las nuevas experiencias de aprendizaje.</w:t>
      </w:r>
    </w:p>
    <w:p w14:paraId="4D2DBBBC" w14:textId="77777777" w:rsidR="009D3A74" w:rsidRPr="00445BEC" w:rsidRDefault="009D3A74" w:rsidP="009D3A74">
      <w:pPr>
        <w:tabs>
          <w:tab w:val="left" w:pos="0"/>
          <w:tab w:val="left" w:pos="142"/>
        </w:tabs>
        <w:spacing w:after="0" w:line="360" w:lineRule="auto"/>
        <w:jc w:val="both"/>
        <w:rPr>
          <w:rFonts w:ascii="Arial" w:hAnsi="Arial" w:cs="Arial"/>
          <w:sz w:val="24"/>
          <w:szCs w:val="24"/>
        </w:rPr>
      </w:pPr>
    </w:p>
    <w:p w14:paraId="6E87FC07" w14:textId="77777777" w:rsidR="009D3A74" w:rsidRPr="00445BEC" w:rsidRDefault="009D3A74" w:rsidP="009D3A74">
      <w:pPr>
        <w:tabs>
          <w:tab w:val="left" w:pos="0"/>
          <w:tab w:val="left" w:pos="142"/>
        </w:tabs>
        <w:spacing w:after="0" w:line="360" w:lineRule="auto"/>
        <w:jc w:val="both"/>
        <w:rPr>
          <w:rFonts w:ascii="Arial" w:hAnsi="Arial" w:cs="Arial"/>
          <w:sz w:val="24"/>
          <w:szCs w:val="24"/>
        </w:rPr>
      </w:pPr>
      <w:r w:rsidRPr="00445BEC">
        <w:rPr>
          <w:rFonts w:ascii="Arial" w:hAnsi="Arial" w:cs="Arial"/>
          <w:sz w:val="24"/>
          <w:szCs w:val="24"/>
        </w:rPr>
        <w:t>El docente juega un rol fundamental como facilitador de la tarea educativa y al mismo tiempo deberá aplicar la reflexión ante el desarrollo de su actividad en el aula.</w:t>
      </w:r>
    </w:p>
    <w:p w14:paraId="71DC857C" w14:textId="77777777" w:rsidR="00827678" w:rsidRPr="00445BEC" w:rsidRDefault="00827678" w:rsidP="009D3A74">
      <w:pPr>
        <w:tabs>
          <w:tab w:val="left" w:pos="0"/>
          <w:tab w:val="left" w:pos="142"/>
        </w:tabs>
        <w:spacing w:after="0" w:line="360" w:lineRule="auto"/>
        <w:jc w:val="both"/>
        <w:rPr>
          <w:rFonts w:ascii="Arial" w:hAnsi="Arial" w:cs="Arial"/>
          <w:sz w:val="24"/>
          <w:szCs w:val="24"/>
        </w:rPr>
      </w:pPr>
    </w:p>
    <w:p w14:paraId="33F9EA72" w14:textId="77777777" w:rsidR="009D3A74" w:rsidRPr="00445BEC" w:rsidRDefault="009D3A74" w:rsidP="00886EEC">
      <w:pPr>
        <w:tabs>
          <w:tab w:val="left" w:pos="0"/>
          <w:tab w:val="left" w:pos="142"/>
        </w:tabs>
        <w:spacing w:after="0" w:line="360" w:lineRule="auto"/>
        <w:jc w:val="both"/>
        <w:rPr>
          <w:rFonts w:ascii="Arial" w:hAnsi="Arial" w:cs="Arial"/>
          <w:sz w:val="24"/>
          <w:szCs w:val="24"/>
        </w:rPr>
      </w:pPr>
      <w:r w:rsidRPr="00445BEC">
        <w:rPr>
          <w:rFonts w:ascii="Arial" w:hAnsi="Arial" w:cs="Arial"/>
          <w:sz w:val="24"/>
          <w:szCs w:val="24"/>
        </w:rPr>
        <w:t>Por todo lo anterior se debe considerar que las políticas educativas tanto a nivel Federal como Estatal señalan cambios en la estructura curricular, por lo que resulta prioritaria una formación profesional que contribuya a conformar una mejor calidad educativa dentro del esquema de valores.</w:t>
      </w:r>
    </w:p>
    <w:p w14:paraId="15A3EFC2" w14:textId="77777777" w:rsidR="00174221" w:rsidRPr="00445BEC" w:rsidRDefault="00174221" w:rsidP="00886EEC">
      <w:pPr>
        <w:tabs>
          <w:tab w:val="left" w:pos="0"/>
          <w:tab w:val="left" w:pos="142"/>
        </w:tabs>
        <w:spacing w:after="0" w:line="360" w:lineRule="auto"/>
        <w:jc w:val="both"/>
        <w:rPr>
          <w:rFonts w:ascii="Arial" w:hAnsi="Arial" w:cs="Arial"/>
          <w:sz w:val="24"/>
          <w:szCs w:val="24"/>
        </w:rPr>
      </w:pPr>
    </w:p>
    <w:p w14:paraId="4D319EDF" w14:textId="6927EC1E" w:rsidR="009D3A74" w:rsidRDefault="009D3A74" w:rsidP="009D3A74">
      <w:pPr>
        <w:pStyle w:val="Default"/>
        <w:spacing w:line="360" w:lineRule="auto"/>
        <w:jc w:val="both"/>
        <w:rPr>
          <w:rFonts w:eastAsiaTheme="minorEastAsia"/>
          <w:b/>
          <w:bCs/>
          <w:color w:val="auto"/>
        </w:rPr>
      </w:pPr>
      <w:r w:rsidRPr="004F15CE">
        <w:rPr>
          <w:rFonts w:eastAsiaTheme="minorEastAsia"/>
          <w:b/>
          <w:bCs/>
          <w:color w:val="auto"/>
        </w:rPr>
        <w:t xml:space="preserve">Referencias </w:t>
      </w:r>
      <w:r w:rsidR="004F15CE" w:rsidRPr="004F15CE">
        <w:rPr>
          <w:rFonts w:eastAsiaTheme="minorEastAsia"/>
          <w:b/>
          <w:bCs/>
          <w:color w:val="auto"/>
        </w:rPr>
        <w:t>consultadas</w:t>
      </w:r>
    </w:p>
    <w:p w14:paraId="3B9A3302" w14:textId="77777777" w:rsidR="004F15CE" w:rsidRPr="004F15CE" w:rsidRDefault="004F15CE" w:rsidP="009D3A74">
      <w:pPr>
        <w:pStyle w:val="Default"/>
        <w:spacing w:line="360" w:lineRule="auto"/>
        <w:jc w:val="both"/>
        <w:rPr>
          <w:rFonts w:eastAsiaTheme="minorEastAsia"/>
          <w:b/>
          <w:bCs/>
          <w:color w:val="auto"/>
        </w:rPr>
      </w:pPr>
    </w:p>
    <w:p w14:paraId="03A8B01A" w14:textId="77777777" w:rsidR="009D3A74" w:rsidRPr="00CB21EE" w:rsidRDefault="009D3A74" w:rsidP="00CB21EE">
      <w:pPr>
        <w:pStyle w:val="Prrafodelista"/>
        <w:numPr>
          <w:ilvl w:val="0"/>
          <w:numId w:val="23"/>
        </w:numPr>
        <w:spacing w:line="480" w:lineRule="auto"/>
        <w:jc w:val="both"/>
        <w:rPr>
          <w:rFonts w:ascii="Arial" w:hAnsi="Arial" w:cs="Arial"/>
        </w:rPr>
      </w:pPr>
      <w:r w:rsidRPr="00CB21EE">
        <w:rPr>
          <w:rFonts w:ascii="Arial" w:hAnsi="Arial" w:cs="Arial"/>
        </w:rPr>
        <w:t>Agudín, Y. (2006</w:t>
      </w:r>
      <w:r w:rsidR="00F57872" w:rsidRPr="00CB21EE">
        <w:rPr>
          <w:rFonts w:ascii="Arial" w:hAnsi="Arial" w:cs="Arial"/>
        </w:rPr>
        <w:t>).</w:t>
      </w:r>
      <w:r w:rsidR="00F57872" w:rsidRPr="00CB21EE">
        <w:rPr>
          <w:rFonts w:ascii="Arial" w:hAnsi="Arial" w:cs="Arial"/>
          <w:iCs/>
        </w:rPr>
        <w:t xml:space="preserve"> </w:t>
      </w:r>
      <w:r w:rsidR="00F57872" w:rsidRPr="00CB21EE">
        <w:rPr>
          <w:rFonts w:ascii="Arial" w:hAnsi="Arial" w:cs="Arial"/>
          <w:i/>
        </w:rPr>
        <w:t>Educación</w:t>
      </w:r>
      <w:r w:rsidRPr="00CB21EE">
        <w:rPr>
          <w:rFonts w:ascii="Arial" w:hAnsi="Arial" w:cs="Arial"/>
          <w:i/>
        </w:rPr>
        <w:t xml:space="preserve"> basada en competencias.</w:t>
      </w:r>
      <w:r w:rsidR="00F57872" w:rsidRPr="00CB21EE">
        <w:rPr>
          <w:rFonts w:ascii="Arial" w:hAnsi="Arial" w:cs="Arial"/>
          <w:i/>
        </w:rPr>
        <w:t xml:space="preserve"> </w:t>
      </w:r>
      <w:r w:rsidR="00F57872" w:rsidRPr="00CB21EE">
        <w:rPr>
          <w:rFonts w:ascii="Arial" w:hAnsi="Arial" w:cs="Arial"/>
        </w:rPr>
        <w:t>T</w:t>
      </w:r>
      <w:r w:rsidRPr="00CB21EE">
        <w:rPr>
          <w:rFonts w:ascii="Arial" w:hAnsi="Arial" w:cs="Arial"/>
        </w:rPr>
        <w:t>rillas</w:t>
      </w:r>
      <w:r w:rsidR="00F57872" w:rsidRPr="00CB21EE">
        <w:rPr>
          <w:rFonts w:ascii="Arial" w:hAnsi="Arial" w:cs="Arial"/>
        </w:rPr>
        <w:t>.</w:t>
      </w:r>
    </w:p>
    <w:p w14:paraId="797875D0" w14:textId="77777777" w:rsidR="009D3A74" w:rsidRPr="00CB21EE" w:rsidRDefault="009D3A74" w:rsidP="00CB21EE">
      <w:pPr>
        <w:pStyle w:val="Prrafodelista"/>
        <w:numPr>
          <w:ilvl w:val="0"/>
          <w:numId w:val="23"/>
        </w:numPr>
        <w:spacing w:line="480" w:lineRule="auto"/>
        <w:jc w:val="both"/>
        <w:rPr>
          <w:rFonts w:ascii="Arial" w:hAnsi="Arial" w:cs="Arial"/>
        </w:rPr>
      </w:pPr>
      <w:r w:rsidRPr="00CB21EE">
        <w:rPr>
          <w:rFonts w:ascii="Arial" w:hAnsi="Arial" w:cs="Arial"/>
        </w:rPr>
        <w:t>Barnett, R</w:t>
      </w:r>
      <w:r w:rsidR="00F57872" w:rsidRPr="00CB21EE">
        <w:rPr>
          <w:rFonts w:ascii="Arial" w:hAnsi="Arial" w:cs="Arial"/>
        </w:rPr>
        <w:t>.</w:t>
      </w:r>
      <w:r w:rsidRPr="00CB21EE">
        <w:rPr>
          <w:rFonts w:ascii="Arial" w:hAnsi="Arial" w:cs="Arial"/>
        </w:rPr>
        <w:t xml:space="preserve"> (2001)</w:t>
      </w:r>
      <w:r w:rsidR="00F57872" w:rsidRPr="00CB21EE">
        <w:rPr>
          <w:rFonts w:ascii="Arial" w:hAnsi="Arial" w:cs="Arial"/>
        </w:rPr>
        <w:t xml:space="preserve">. </w:t>
      </w:r>
      <w:r w:rsidR="00F57872" w:rsidRPr="00CB21EE">
        <w:rPr>
          <w:rFonts w:ascii="Arial" w:hAnsi="Arial" w:cs="Arial"/>
          <w:i/>
          <w:iCs/>
        </w:rPr>
        <w:t>L</w:t>
      </w:r>
      <w:r w:rsidRPr="00CB21EE">
        <w:rPr>
          <w:rFonts w:ascii="Arial" w:hAnsi="Arial" w:cs="Arial"/>
          <w:i/>
          <w:iCs/>
        </w:rPr>
        <w:t>os límites de la competencia. El conocimiento, la educación superior y la sociedad</w:t>
      </w:r>
      <w:r w:rsidRPr="00CB21EE">
        <w:rPr>
          <w:rFonts w:ascii="Arial" w:hAnsi="Arial" w:cs="Arial"/>
        </w:rPr>
        <w:t>.</w:t>
      </w:r>
      <w:r w:rsidR="00F57872" w:rsidRPr="00CB21EE">
        <w:rPr>
          <w:rFonts w:ascii="Arial" w:hAnsi="Arial" w:cs="Arial"/>
        </w:rPr>
        <w:t xml:space="preserve"> </w:t>
      </w:r>
      <w:r w:rsidRPr="00CB21EE">
        <w:rPr>
          <w:rFonts w:ascii="Arial" w:hAnsi="Arial" w:cs="Arial"/>
        </w:rPr>
        <w:t>Gedisa</w:t>
      </w:r>
      <w:r w:rsidR="00F57872" w:rsidRPr="00CB21EE">
        <w:rPr>
          <w:rFonts w:ascii="Arial" w:hAnsi="Arial" w:cs="Arial"/>
        </w:rPr>
        <w:t>.</w:t>
      </w:r>
    </w:p>
    <w:p w14:paraId="1D4C9863" w14:textId="77777777" w:rsidR="009D3A74" w:rsidRPr="00CB21EE" w:rsidRDefault="009D3A74" w:rsidP="00CB21EE">
      <w:pPr>
        <w:pStyle w:val="Prrafodelista"/>
        <w:numPr>
          <w:ilvl w:val="0"/>
          <w:numId w:val="23"/>
        </w:numPr>
        <w:spacing w:line="480" w:lineRule="auto"/>
        <w:jc w:val="both"/>
        <w:rPr>
          <w:rFonts w:ascii="Arial" w:hAnsi="Arial" w:cs="Arial"/>
        </w:rPr>
      </w:pPr>
      <w:r w:rsidRPr="00CB21EE">
        <w:rPr>
          <w:rFonts w:ascii="Arial" w:hAnsi="Arial" w:cs="Arial"/>
        </w:rPr>
        <w:lastRenderedPageBreak/>
        <w:t>Bourdieu,</w:t>
      </w:r>
      <w:r w:rsidR="00F57872" w:rsidRPr="00CB21EE">
        <w:rPr>
          <w:rFonts w:ascii="Arial" w:hAnsi="Arial" w:cs="Arial"/>
        </w:rPr>
        <w:t xml:space="preserve"> </w:t>
      </w:r>
      <w:r w:rsidRPr="00CB21EE">
        <w:rPr>
          <w:rFonts w:ascii="Arial" w:hAnsi="Arial" w:cs="Arial"/>
        </w:rPr>
        <w:t>P</w:t>
      </w:r>
      <w:r w:rsidR="00F57872" w:rsidRPr="00CB21EE">
        <w:rPr>
          <w:rFonts w:ascii="Arial" w:hAnsi="Arial" w:cs="Arial"/>
        </w:rPr>
        <w:t xml:space="preserve">. </w:t>
      </w:r>
      <w:r w:rsidRPr="00CB21EE">
        <w:rPr>
          <w:rFonts w:ascii="Arial" w:hAnsi="Arial" w:cs="Arial"/>
        </w:rPr>
        <w:t>(1990)</w:t>
      </w:r>
      <w:r w:rsidR="00493C49" w:rsidRPr="00CB21EE">
        <w:rPr>
          <w:rFonts w:ascii="Arial" w:hAnsi="Arial" w:cs="Arial"/>
        </w:rPr>
        <w:t>.</w:t>
      </w:r>
      <w:r w:rsidR="00F57872" w:rsidRPr="00CB21EE">
        <w:rPr>
          <w:rFonts w:ascii="Arial" w:hAnsi="Arial" w:cs="Arial"/>
        </w:rPr>
        <w:t xml:space="preserve"> </w:t>
      </w:r>
      <w:r w:rsidRPr="00CB21EE">
        <w:rPr>
          <w:rFonts w:ascii="Arial" w:hAnsi="Arial" w:cs="Arial"/>
        </w:rPr>
        <w:t>Sociología y Cultura</w:t>
      </w:r>
      <w:r w:rsidR="00F57872" w:rsidRPr="00CB21EE">
        <w:rPr>
          <w:rFonts w:ascii="Arial" w:hAnsi="Arial" w:cs="Arial"/>
        </w:rPr>
        <w:t xml:space="preserve">. </w:t>
      </w:r>
      <w:r w:rsidRPr="00CB21EE">
        <w:rPr>
          <w:rFonts w:ascii="Arial" w:hAnsi="Arial" w:cs="Arial"/>
        </w:rPr>
        <w:t>Grijalbo</w:t>
      </w:r>
      <w:r w:rsidR="00F57872" w:rsidRPr="00CB21EE">
        <w:rPr>
          <w:rFonts w:ascii="Arial" w:hAnsi="Arial" w:cs="Arial"/>
        </w:rPr>
        <w:t xml:space="preserve">. </w:t>
      </w:r>
    </w:p>
    <w:p w14:paraId="1E7ED021" w14:textId="77777777" w:rsidR="009D3A74" w:rsidRPr="00445BEC" w:rsidRDefault="009D3A74" w:rsidP="00CB21EE">
      <w:pPr>
        <w:pStyle w:val="Textoindependiente2"/>
        <w:numPr>
          <w:ilvl w:val="0"/>
          <w:numId w:val="23"/>
        </w:numPr>
        <w:spacing w:after="0"/>
        <w:jc w:val="both"/>
        <w:rPr>
          <w:rFonts w:ascii="Arial" w:hAnsi="Arial" w:cs="Arial"/>
          <w:sz w:val="24"/>
          <w:szCs w:val="24"/>
        </w:rPr>
      </w:pPr>
      <w:r w:rsidRPr="00445BEC">
        <w:rPr>
          <w:rFonts w:ascii="Arial" w:hAnsi="Arial" w:cs="Arial"/>
          <w:sz w:val="24"/>
          <w:szCs w:val="24"/>
        </w:rPr>
        <w:t>Coll, C</w:t>
      </w:r>
      <w:r w:rsidR="00493C49" w:rsidRPr="00445BEC">
        <w:rPr>
          <w:rFonts w:ascii="Arial" w:hAnsi="Arial" w:cs="Arial"/>
          <w:sz w:val="24"/>
          <w:szCs w:val="24"/>
        </w:rPr>
        <w:t>.,</w:t>
      </w:r>
      <w:r w:rsidRPr="00445BEC">
        <w:rPr>
          <w:rFonts w:ascii="Arial" w:hAnsi="Arial" w:cs="Arial"/>
          <w:sz w:val="24"/>
          <w:szCs w:val="24"/>
        </w:rPr>
        <w:t xml:space="preserve"> y Valls, E. </w:t>
      </w:r>
      <w:r w:rsidRPr="00445BEC">
        <w:rPr>
          <w:rFonts w:ascii="Arial" w:hAnsi="Arial" w:cs="Arial"/>
          <w:sz w:val="24"/>
          <w:szCs w:val="24"/>
          <w:lang w:val="es-ES"/>
        </w:rPr>
        <w:t>(1992)</w:t>
      </w:r>
      <w:r w:rsidR="00493C49" w:rsidRPr="00445BEC">
        <w:rPr>
          <w:rFonts w:ascii="Arial" w:hAnsi="Arial" w:cs="Arial"/>
          <w:sz w:val="24"/>
          <w:szCs w:val="24"/>
          <w:lang w:val="es-ES"/>
        </w:rPr>
        <w:t xml:space="preserve">. </w:t>
      </w:r>
      <w:r w:rsidRPr="00445BEC">
        <w:rPr>
          <w:rFonts w:ascii="Arial" w:hAnsi="Arial" w:cs="Arial"/>
          <w:i/>
          <w:iCs/>
          <w:sz w:val="24"/>
          <w:szCs w:val="24"/>
          <w:lang w:val="es-ES"/>
        </w:rPr>
        <w:t>Los contenidos de la reforma</w:t>
      </w:r>
      <w:r w:rsidR="00493C49" w:rsidRPr="00445BEC">
        <w:rPr>
          <w:rFonts w:ascii="Arial" w:hAnsi="Arial" w:cs="Arial"/>
          <w:i/>
          <w:iCs/>
          <w:sz w:val="24"/>
          <w:szCs w:val="24"/>
          <w:lang w:val="es-ES"/>
        </w:rPr>
        <w:t>:</w:t>
      </w:r>
      <w:r w:rsidRPr="00445BEC">
        <w:rPr>
          <w:rFonts w:ascii="Arial" w:hAnsi="Arial" w:cs="Arial"/>
          <w:i/>
          <w:iCs/>
          <w:sz w:val="24"/>
          <w:szCs w:val="24"/>
          <w:lang w:val="es-ES"/>
        </w:rPr>
        <w:t xml:space="preserve"> </w:t>
      </w:r>
      <w:r w:rsidR="00493C49" w:rsidRPr="00445BEC">
        <w:rPr>
          <w:rFonts w:ascii="Arial" w:hAnsi="Arial" w:cs="Arial"/>
          <w:i/>
          <w:iCs/>
          <w:sz w:val="24"/>
          <w:szCs w:val="24"/>
          <w:lang w:val="es-ES"/>
        </w:rPr>
        <w:t>e</w:t>
      </w:r>
      <w:r w:rsidRPr="00445BEC">
        <w:rPr>
          <w:rFonts w:ascii="Arial" w:hAnsi="Arial" w:cs="Arial"/>
          <w:i/>
          <w:iCs/>
          <w:sz w:val="24"/>
          <w:szCs w:val="24"/>
          <w:lang w:val="es-ES"/>
        </w:rPr>
        <w:t>nseñanza y aprendizaje de conceptos, procedimientos y actitudes.</w:t>
      </w:r>
      <w:r w:rsidRPr="00445BEC">
        <w:rPr>
          <w:rFonts w:ascii="Arial" w:hAnsi="Arial" w:cs="Arial"/>
          <w:sz w:val="24"/>
          <w:szCs w:val="24"/>
          <w:lang w:val="es-ES"/>
        </w:rPr>
        <w:t xml:space="preserve"> Santillana.</w:t>
      </w:r>
    </w:p>
    <w:p w14:paraId="02034461" w14:textId="77777777" w:rsidR="009D3A74" w:rsidRPr="00CB21EE" w:rsidRDefault="009D3A74" w:rsidP="00CB21EE">
      <w:pPr>
        <w:pStyle w:val="Prrafodelista"/>
        <w:numPr>
          <w:ilvl w:val="0"/>
          <w:numId w:val="23"/>
        </w:numPr>
        <w:autoSpaceDE w:val="0"/>
        <w:autoSpaceDN w:val="0"/>
        <w:adjustRightInd w:val="0"/>
        <w:spacing w:line="480" w:lineRule="auto"/>
        <w:jc w:val="both"/>
        <w:rPr>
          <w:rFonts w:ascii="Arial" w:hAnsi="Arial" w:cs="Arial"/>
        </w:rPr>
      </w:pPr>
      <w:r w:rsidRPr="00CB21EE">
        <w:rPr>
          <w:rFonts w:ascii="Arial" w:hAnsi="Arial" w:cs="Arial"/>
        </w:rPr>
        <w:t>Comisión Europea (</w:t>
      </w:r>
      <w:r w:rsidR="007327A0" w:rsidRPr="00CB21EE">
        <w:rPr>
          <w:rFonts w:ascii="Arial" w:hAnsi="Arial" w:cs="Arial"/>
        </w:rPr>
        <w:t>2009, agosto</w:t>
      </w:r>
      <w:r w:rsidRPr="00CB21EE">
        <w:rPr>
          <w:rFonts w:ascii="Arial" w:hAnsi="Arial" w:cs="Arial"/>
        </w:rPr>
        <w:t>)</w:t>
      </w:r>
      <w:r w:rsidR="007327A0" w:rsidRPr="00CB21EE">
        <w:rPr>
          <w:rFonts w:ascii="Arial" w:hAnsi="Arial" w:cs="Arial"/>
        </w:rPr>
        <w:t xml:space="preserve">. Disponible en. </w:t>
      </w:r>
      <w:r w:rsidRPr="00CB21EE">
        <w:rPr>
          <w:rFonts w:ascii="Arial" w:hAnsi="Arial" w:cs="Arial"/>
        </w:rPr>
        <w:t>www.eacea.ec.europa.eu/</w:t>
      </w:r>
      <w:proofErr w:type="spellStart"/>
      <w:r w:rsidRPr="00CB21EE">
        <w:rPr>
          <w:rFonts w:ascii="Arial" w:hAnsi="Arial" w:cs="Arial"/>
        </w:rPr>
        <w:t>ressources</w:t>
      </w:r>
      <w:proofErr w:type="spellEnd"/>
      <w:r w:rsidRPr="00CB21EE">
        <w:rPr>
          <w:rFonts w:ascii="Arial" w:hAnsi="Arial" w:cs="Arial"/>
        </w:rPr>
        <w:t>/</w:t>
      </w:r>
      <w:proofErr w:type="spellStart"/>
      <w:r w:rsidRPr="00CB21EE">
        <w:rPr>
          <w:rFonts w:ascii="Arial" w:hAnsi="Arial" w:cs="Arial"/>
        </w:rPr>
        <w:t>eurydice</w:t>
      </w:r>
      <w:proofErr w:type="spellEnd"/>
      <w:r w:rsidRPr="00CB21EE">
        <w:rPr>
          <w:rFonts w:ascii="Arial" w:hAnsi="Arial" w:cs="Arial"/>
        </w:rPr>
        <w:t>/</w:t>
      </w:r>
      <w:proofErr w:type="spellStart"/>
      <w:r w:rsidRPr="00CB21EE">
        <w:rPr>
          <w:rFonts w:ascii="Arial" w:hAnsi="Arial" w:cs="Arial"/>
        </w:rPr>
        <w:t>pdf</w:t>
      </w:r>
      <w:proofErr w:type="spellEnd"/>
      <w:r w:rsidRPr="00CB21EE">
        <w:rPr>
          <w:rFonts w:ascii="Arial" w:hAnsi="Arial" w:cs="Arial"/>
        </w:rPr>
        <w:t xml:space="preserve">/…/031-SC-ES.pdf 15 </w:t>
      </w:r>
    </w:p>
    <w:p w14:paraId="5262EE2A" w14:textId="77777777" w:rsidR="009D3A74" w:rsidRPr="00CB21EE" w:rsidRDefault="009D3A74" w:rsidP="00CB21EE">
      <w:pPr>
        <w:pStyle w:val="Prrafodelista"/>
        <w:numPr>
          <w:ilvl w:val="0"/>
          <w:numId w:val="23"/>
        </w:numPr>
        <w:autoSpaceDE w:val="0"/>
        <w:autoSpaceDN w:val="0"/>
        <w:adjustRightInd w:val="0"/>
        <w:spacing w:line="480" w:lineRule="auto"/>
        <w:jc w:val="both"/>
        <w:rPr>
          <w:rFonts w:ascii="Arial" w:hAnsi="Arial" w:cs="Arial"/>
        </w:rPr>
      </w:pPr>
      <w:r w:rsidRPr="00CB21EE">
        <w:rPr>
          <w:rFonts w:ascii="Arial" w:hAnsi="Arial" w:cs="Arial"/>
        </w:rPr>
        <w:t>Diario Oficial de la Federación (2008</w:t>
      </w:r>
      <w:r w:rsidR="007327A0" w:rsidRPr="00CB21EE">
        <w:rPr>
          <w:rFonts w:ascii="Arial" w:hAnsi="Arial" w:cs="Arial"/>
        </w:rPr>
        <w:t>, septiembre</w:t>
      </w:r>
      <w:r w:rsidRPr="00CB21EE">
        <w:rPr>
          <w:rFonts w:ascii="Arial" w:hAnsi="Arial" w:cs="Arial"/>
        </w:rPr>
        <w:t>)</w:t>
      </w:r>
      <w:r w:rsidR="007327A0" w:rsidRPr="00CB21EE">
        <w:rPr>
          <w:rFonts w:ascii="Arial" w:hAnsi="Arial" w:cs="Arial"/>
        </w:rPr>
        <w:t xml:space="preserve">. Disponible en: </w:t>
      </w:r>
      <w:hyperlink r:id="rId17" w:history="1">
        <w:r w:rsidR="007327A0" w:rsidRPr="00CB21EE">
          <w:rPr>
            <w:rFonts w:ascii="Arial" w:hAnsi="Arial" w:cs="Arial"/>
          </w:rPr>
          <w:t>www.dof.gob.mx</w:t>
        </w:r>
      </w:hyperlink>
      <w:r w:rsidR="007327A0" w:rsidRPr="00CB21EE">
        <w:rPr>
          <w:rFonts w:ascii="Arial" w:hAnsi="Arial" w:cs="Arial"/>
        </w:rPr>
        <w:t>.</w:t>
      </w:r>
    </w:p>
    <w:p w14:paraId="3857B28D" w14:textId="77777777" w:rsidR="00957D84" w:rsidRPr="00CB21EE" w:rsidRDefault="00957D84" w:rsidP="00CB21EE">
      <w:pPr>
        <w:pStyle w:val="Prrafodelista"/>
        <w:numPr>
          <w:ilvl w:val="0"/>
          <w:numId w:val="23"/>
        </w:numPr>
        <w:spacing w:line="480" w:lineRule="auto"/>
        <w:jc w:val="both"/>
        <w:rPr>
          <w:rFonts w:ascii="Arial" w:hAnsi="Arial" w:cs="Arial"/>
        </w:rPr>
      </w:pPr>
      <w:r w:rsidRPr="00CB21EE">
        <w:rPr>
          <w:rFonts w:ascii="Arial" w:hAnsi="Arial" w:cs="Arial"/>
        </w:rPr>
        <w:t>Frade, L. (2008).</w:t>
      </w:r>
      <w:r w:rsidRPr="00CB21EE">
        <w:rPr>
          <w:rFonts w:ascii="Arial" w:hAnsi="Arial" w:cs="Arial"/>
          <w:i/>
        </w:rPr>
        <w:t xml:space="preserve"> Inteligencia Educativa. </w:t>
      </w:r>
      <w:r w:rsidRPr="00CB21EE">
        <w:rPr>
          <w:rFonts w:ascii="Arial" w:hAnsi="Arial" w:cs="Arial"/>
        </w:rPr>
        <w:t>Inteligencia Educativa.</w:t>
      </w:r>
    </w:p>
    <w:p w14:paraId="1769AE48" w14:textId="77777777" w:rsidR="009D3A74" w:rsidRPr="00CB21EE" w:rsidRDefault="009D3A74" w:rsidP="00CB21EE">
      <w:pPr>
        <w:pStyle w:val="Prrafodelista"/>
        <w:numPr>
          <w:ilvl w:val="0"/>
          <w:numId w:val="23"/>
        </w:numPr>
        <w:spacing w:line="480" w:lineRule="auto"/>
        <w:jc w:val="both"/>
        <w:rPr>
          <w:rFonts w:ascii="Arial" w:hAnsi="Arial" w:cs="Arial"/>
        </w:rPr>
      </w:pPr>
      <w:r w:rsidRPr="00CB21EE">
        <w:rPr>
          <w:rFonts w:ascii="Arial" w:hAnsi="Arial" w:cs="Arial"/>
        </w:rPr>
        <w:t>Ferry,</w:t>
      </w:r>
      <w:r w:rsidR="004907A0" w:rsidRPr="00CB21EE">
        <w:rPr>
          <w:rFonts w:ascii="Arial" w:hAnsi="Arial" w:cs="Arial"/>
        </w:rPr>
        <w:t xml:space="preserve"> </w:t>
      </w:r>
      <w:r w:rsidRPr="00CB21EE">
        <w:rPr>
          <w:rFonts w:ascii="Arial" w:hAnsi="Arial" w:cs="Arial"/>
        </w:rPr>
        <w:t>G. (1993</w:t>
      </w:r>
      <w:r w:rsidR="004907A0" w:rsidRPr="00CB21EE">
        <w:rPr>
          <w:rFonts w:ascii="Arial" w:hAnsi="Arial" w:cs="Arial"/>
        </w:rPr>
        <w:t>).</w:t>
      </w:r>
      <w:r w:rsidRPr="00CB21EE">
        <w:rPr>
          <w:rFonts w:ascii="Arial" w:hAnsi="Arial" w:cs="Arial"/>
        </w:rPr>
        <w:t xml:space="preserve"> El trayecto</w:t>
      </w:r>
      <w:r w:rsidRPr="00CB21EE">
        <w:rPr>
          <w:rFonts w:ascii="Arial" w:hAnsi="Arial" w:cs="Arial"/>
          <w:i/>
          <w:iCs/>
        </w:rPr>
        <w:t xml:space="preserve"> de la formación.</w:t>
      </w:r>
      <w:r w:rsidR="004907A0" w:rsidRPr="00CB21EE">
        <w:rPr>
          <w:rFonts w:ascii="Arial" w:hAnsi="Arial" w:cs="Arial"/>
          <w:i/>
          <w:iCs/>
        </w:rPr>
        <w:t xml:space="preserve"> </w:t>
      </w:r>
      <w:r w:rsidRPr="00CB21EE">
        <w:rPr>
          <w:rFonts w:ascii="Arial" w:hAnsi="Arial" w:cs="Arial"/>
          <w:i/>
          <w:iCs/>
        </w:rPr>
        <w:t>los enseñantes entre la teoría y la práctica.</w:t>
      </w:r>
      <w:r w:rsidRPr="00CB21EE">
        <w:rPr>
          <w:rFonts w:ascii="Arial" w:hAnsi="Arial" w:cs="Arial"/>
        </w:rPr>
        <w:t xml:space="preserve"> Paidós</w:t>
      </w:r>
      <w:r w:rsidR="004907A0" w:rsidRPr="00CB21EE">
        <w:rPr>
          <w:rFonts w:ascii="Arial" w:hAnsi="Arial" w:cs="Arial"/>
        </w:rPr>
        <w:t>.</w:t>
      </w:r>
    </w:p>
    <w:p w14:paraId="4C4FB894" w14:textId="77777777" w:rsidR="009D3A74" w:rsidRPr="00445BEC" w:rsidRDefault="009D3A74" w:rsidP="00CB21EE">
      <w:pPr>
        <w:pStyle w:val="Textoindependiente2"/>
        <w:numPr>
          <w:ilvl w:val="0"/>
          <w:numId w:val="23"/>
        </w:numPr>
        <w:spacing w:after="0"/>
        <w:jc w:val="both"/>
        <w:rPr>
          <w:rFonts w:ascii="Arial" w:hAnsi="Arial" w:cs="Arial"/>
          <w:sz w:val="24"/>
          <w:szCs w:val="24"/>
          <w:lang w:val="es-ES"/>
        </w:rPr>
      </w:pPr>
      <w:r w:rsidRPr="00445BEC">
        <w:rPr>
          <w:rFonts w:ascii="Arial" w:hAnsi="Arial" w:cs="Arial"/>
          <w:sz w:val="24"/>
          <w:szCs w:val="24"/>
        </w:rPr>
        <w:t>Gadamer</w:t>
      </w:r>
      <w:r w:rsidR="004907A0" w:rsidRPr="00445BEC">
        <w:rPr>
          <w:rFonts w:ascii="Arial" w:hAnsi="Arial" w:cs="Arial"/>
          <w:sz w:val="24"/>
          <w:szCs w:val="24"/>
        </w:rPr>
        <w:t>, H.</w:t>
      </w:r>
      <w:r w:rsidRPr="00445BEC">
        <w:rPr>
          <w:rFonts w:ascii="Arial" w:hAnsi="Arial" w:cs="Arial"/>
          <w:sz w:val="24"/>
          <w:szCs w:val="24"/>
        </w:rPr>
        <w:t xml:space="preserve"> (1996)</w:t>
      </w:r>
      <w:r w:rsidR="004907A0" w:rsidRPr="00445BEC">
        <w:rPr>
          <w:rFonts w:ascii="Arial" w:hAnsi="Arial" w:cs="Arial"/>
          <w:sz w:val="24"/>
          <w:szCs w:val="24"/>
        </w:rPr>
        <w:t>.</w:t>
      </w:r>
      <w:r w:rsidRPr="00445BEC">
        <w:rPr>
          <w:rFonts w:ascii="Arial" w:hAnsi="Arial" w:cs="Arial"/>
          <w:sz w:val="24"/>
          <w:szCs w:val="24"/>
        </w:rPr>
        <w:t xml:space="preserve"> </w:t>
      </w:r>
      <w:r w:rsidRPr="00445BEC">
        <w:rPr>
          <w:rFonts w:ascii="Arial" w:hAnsi="Arial" w:cs="Arial"/>
          <w:i/>
          <w:iCs/>
          <w:sz w:val="24"/>
          <w:szCs w:val="24"/>
        </w:rPr>
        <w:t>La actualidad de lo bello</w:t>
      </w:r>
      <w:r w:rsidR="004907A0" w:rsidRPr="00445BEC">
        <w:rPr>
          <w:rFonts w:ascii="Arial" w:hAnsi="Arial" w:cs="Arial"/>
          <w:sz w:val="24"/>
          <w:szCs w:val="24"/>
        </w:rPr>
        <w:t>.</w:t>
      </w:r>
      <w:r w:rsidRPr="00445BEC">
        <w:rPr>
          <w:rFonts w:ascii="Arial" w:hAnsi="Arial" w:cs="Arial"/>
          <w:sz w:val="24"/>
          <w:szCs w:val="24"/>
        </w:rPr>
        <w:t xml:space="preserve"> Paidós</w:t>
      </w:r>
      <w:r w:rsidR="004907A0" w:rsidRPr="00445BEC">
        <w:rPr>
          <w:rFonts w:ascii="Arial" w:hAnsi="Arial" w:cs="Arial"/>
          <w:sz w:val="24"/>
          <w:szCs w:val="24"/>
        </w:rPr>
        <w:t>.</w:t>
      </w:r>
    </w:p>
    <w:p w14:paraId="2968D6FD" w14:textId="77777777" w:rsidR="009D3A74" w:rsidRPr="00445BEC" w:rsidRDefault="009D3A74" w:rsidP="00CB21EE">
      <w:pPr>
        <w:pStyle w:val="notas"/>
        <w:numPr>
          <w:ilvl w:val="0"/>
          <w:numId w:val="23"/>
        </w:numPr>
        <w:spacing w:after="0" w:afterAutospacing="0" w:line="480" w:lineRule="auto"/>
        <w:jc w:val="both"/>
        <w:rPr>
          <w:rFonts w:ascii="Arial" w:eastAsia="Times New Roman" w:hAnsi="Arial" w:cs="Arial"/>
          <w:color w:val="auto"/>
          <w:sz w:val="24"/>
          <w:szCs w:val="24"/>
          <w:lang w:val="es-MX"/>
        </w:rPr>
      </w:pPr>
      <w:r w:rsidRPr="00445BEC">
        <w:rPr>
          <w:rFonts w:ascii="Arial" w:eastAsia="Times New Roman" w:hAnsi="Arial" w:cs="Arial"/>
          <w:color w:val="auto"/>
          <w:sz w:val="24"/>
          <w:szCs w:val="24"/>
          <w:lang w:val="es-MX"/>
        </w:rPr>
        <w:t>Gimeno, J.</w:t>
      </w:r>
      <w:r w:rsidR="004907A0" w:rsidRPr="00445BEC">
        <w:rPr>
          <w:rFonts w:ascii="Arial" w:eastAsia="Times New Roman" w:hAnsi="Arial" w:cs="Arial"/>
          <w:color w:val="auto"/>
          <w:sz w:val="24"/>
          <w:szCs w:val="24"/>
          <w:lang w:val="es-MX"/>
        </w:rPr>
        <w:t xml:space="preserve"> </w:t>
      </w:r>
      <w:r w:rsidRPr="00445BEC">
        <w:rPr>
          <w:rFonts w:ascii="Arial" w:eastAsia="Times New Roman" w:hAnsi="Arial" w:cs="Arial"/>
          <w:color w:val="auto"/>
          <w:sz w:val="24"/>
          <w:szCs w:val="24"/>
          <w:lang w:val="es-MX"/>
        </w:rPr>
        <w:t>(1998</w:t>
      </w:r>
      <w:r w:rsidR="004907A0" w:rsidRPr="00445BEC">
        <w:rPr>
          <w:rFonts w:ascii="Arial" w:eastAsia="Times New Roman" w:hAnsi="Arial" w:cs="Arial"/>
          <w:color w:val="auto"/>
          <w:sz w:val="24"/>
          <w:szCs w:val="24"/>
          <w:lang w:val="es-MX"/>
        </w:rPr>
        <w:t>).</w:t>
      </w:r>
      <w:r w:rsidR="004907A0" w:rsidRPr="00445BEC">
        <w:rPr>
          <w:rFonts w:ascii="Arial" w:eastAsia="Times New Roman" w:hAnsi="Arial" w:cs="Arial"/>
          <w:i/>
          <w:color w:val="auto"/>
          <w:sz w:val="24"/>
          <w:szCs w:val="24"/>
          <w:lang w:val="es-MX"/>
        </w:rPr>
        <w:t xml:space="preserve"> El</w:t>
      </w:r>
      <w:r w:rsidRPr="00445BEC">
        <w:rPr>
          <w:rFonts w:ascii="Arial" w:eastAsia="Times New Roman" w:hAnsi="Arial" w:cs="Arial"/>
          <w:i/>
          <w:color w:val="auto"/>
          <w:sz w:val="24"/>
          <w:szCs w:val="24"/>
          <w:lang w:val="es-MX"/>
        </w:rPr>
        <w:t xml:space="preserve"> currículo: Una reflexión sobre la práctica.</w:t>
      </w:r>
      <w:r w:rsidR="004907A0" w:rsidRPr="00445BEC">
        <w:rPr>
          <w:rFonts w:ascii="Arial" w:eastAsia="Times New Roman" w:hAnsi="Arial" w:cs="Arial"/>
          <w:color w:val="auto"/>
          <w:sz w:val="24"/>
          <w:szCs w:val="24"/>
          <w:lang w:val="es-MX"/>
        </w:rPr>
        <w:t xml:space="preserve"> </w:t>
      </w:r>
      <w:r w:rsidRPr="00445BEC">
        <w:rPr>
          <w:rFonts w:ascii="Arial" w:eastAsia="Times New Roman" w:hAnsi="Arial" w:cs="Arial"/>
          <w:color w:val="auto"/>
          <w:sz w:val="24"/>
          <w:szCs w:val="24"/>
          <w:lang w:val="es-MX"/>
        </w:rPr>
        <w:t>Morata.</w:t>
      </w:r>
    </w:p>
    <w:p w14:paraId="360C7DDB" w14:textId="77777777" w:rsidR="00E355FC" w:rsidRPr="00CB21EE" w:rsidRDefault="009D3A74" w:rsidP="00CB21EE">
      <w:pPr>
        <w:pStyle w:val="Prrafodelista"/>
        <w:numPr>
          <w:ilvl w:val="0"/>
          <w:numId w:val="23"/>
        </w:numPr>
        <w:spacing w:line="480" w:lineRule="auto"/>
        <w:jc w:val="both"/>
        <w:rPr>
          <w:rFonts w:ascii="Arial" w:hAnsi="Arial" w:cs="Arial"/>
          <w:iCs/>
        </w:rPr>
      </w:pPr>
      <w:r w:rsidRPr="00CB21EE">
        <w:rPr>
          <w:rFonts w:ascii="Arial" w:hAnsi="Arial" w:cs="Arial"/>
          <w:iCs/>
          <w:lang w:val="en-US"/>
        </w:rPr>
        <w:t>Hager</w:t>
      </w:r>
      <w:r w:rsidR="00E355FC" w:rsidRPr="00CB21EE">
        <w:rPr>
          <w:rFonts w:ascii="Arial" w:hAnsi="Arial" w:cs="Arial"/>
          <w:iCs/>
          <w:lang w:val="en-US"/>
        </w:rPr>
        <w:t>, P.</w:t>
      </w:r>
      <w:r w:rsidRPr="00CB21EE">
        <w:rPr>
          <w:rFonts w:ascii="Arial" w:hAnsi="Arial" w:cs="Arial"/>
          <w:iCs/>
          <w:lang w:val="en-US"/>
        </w:rPr>
        <w:t xml:space="preserve"> y Beckett</w:t>
      </w:r>
      <w:r w:rsidR="00E355FC" w:rsidRPr="00CB21EE">
        <w:rPr>
          <w:rFonts w:ascii="Arial" w:hAnsi="Arial" w:cs="Arial"/>
          <w:iCs/>
          <w:lang w:val="en-US"/>
        </w:rPr>
        <w:t>,</w:t>
      </w:r>
      <w:r w:rsidR="00BA091A" w:rsidRPr="00CB21EE">
        <w:rPr>
          <w:rFonts w:ascii="Arial" w:hAnsi="Arial" w:cs="Arial"/>
          <w:iCs/>
          <w:lang w:val="en-US"/>
        </w:rPr>
        <w:t xml:space="preserve"> </w:t>
      </w:r>
      <w:r w:rsidR="00E355FC" w:rsidRPr="00CB21EE">
        <w:rPr>
          <w:rFonts w:ascii="Arial" w:hAnsi="Arial" w:cs="Arial"/>
          <w:iCs/>
          <w:lang w:val="en-US"/>
        </w:rPr>
        <w:t>D</w:t>
      </w:r>
      <w:r w:rsidRPr="00CB21EE">
        <w:rPr>
          <w:rFonts w:ascii="Arial" w:hAnsi="Arial" w:cs="Arial"/>
          <w:iCs/>
          <w:lang w:val="en-US"/>
        </w:rPr>
        <w:t>.</w:t>
      </w:r>
      <w:r w:rsidR="00BA091A" w:rsidRPr="00CB21EE">
        <w:rPr>
          <w:rFonts w:ascii="Arial" w:hAnsi="Arial" w:cs="Arial"/>
          <w:iCs/>
          <w:lang w:val="en-US"/>
        </w:rPr>
        <w:t xml:space="preserve"> </w:t>
      </w:r>
      <w:r w:rsidRPr="00CB21EE">
        <w:rPr>
          <w:rFonts w:ascii="Arial" w:hAnsi="Arial" w:cs="Arial"/>
          <w:iCs/>
          <w:lang w:val="en-US"/>
        </w:rPr>
        <w:t>(</w:t>
      </w:r>
      <w:r w:rsidR="00E355FC" w:rsidRPr="00CB21EE">
        <w:rPr>
          <w:rFonts w:ascii="Arial" w:hAnsi="Arial" w:cs="Arial"/>
          <w:iCs/>
          <w:lang w:val="en-US"/>
        </w:rPr>
        <w:t>2002</w:t>
      </w:r>
      <w:r w:rsidRPr="00CB21EE">
        <w:rPr>
          <w:rFonts w:ascii="Arial" w:hAnsi="Arial" w:cs="Arial"/>
          <w:iCs/>
          <w:lang w:val="en-US"/>
        </w:rPr>
        <w:t>)</w:t>
      </w:r>
      <w:r w:rsidR="003E5AAB" w:rsidRPr="00CB21EE">
        <w:rPr>
          <w:rFonts w:ascii="Arial" w:hAnsi="Arial" w:cs="Arial"/>
          <w:iCs/>
          <w:lang w:val="en-US"/>
        </w:rPr>
        <w:t>.</w:t>
      </w:r>
      <w:r w:rsidRPr="00CB21EE">
        <w:rPr>
          <w:rFonts w:ascii="Arial" w:hAnsi="Arial" w:cs="Arial"/>
          <w:iCs/>
          <w:lang w:val="en-US"/>
        </w:rPr>
        <w:t xml:space="preserve"> </w:t>
      </w:r>
      <w:r w:rsidRPr="00CB21EE">
        <w:rPr>
          <w:rFonts w:ascii="Arial" w:hAnsi="Arial" w:cs="Arial"/>
          <w:i/>
        </w:rPr>
        <w:t xml:space="preserve">Bases </w:t>
      </w:r>
      <w:r w:rsidR="00E355FC" w:rsidRPr="00CB21EE">
        <w:rPr>
          <w:rFonts w:ascii="Arial" w:hAnsi="Arial" w:cs="Arial"/>
          <w:i/>
        </w:rPr>
        <w:t>f</w:t>
      </w:r>
      <w:r w:rsidRPr="00CB21EE">
        <w:rPr>
          <w:rFonts w:ascii="Arial" w:hAnsi="Arial" w:cs="Arial"/>
          <w:i/>
        </w:rPr>
        <w:t xml:space="preserve">ilosóficas del </w:t>
      </w:r>
      <w:r w:rsidR="00E355FC" w:rsidRPr="00CB21EE">
        <w:rPr>
          <w:rFonts w:ascii="Arial" w:hAnsi="Arial" w:cs="Arial"/>
          <w:i/>
        </w:rPr>
        <w:t>c</w:t>
      </w:r>
      <w:r w:rsidRPr="00CB21EE">
        <w:rPr>
          <w:rFonts w:ascii="Arial" w:hAnsi="Arial" w:cs="Arial"/>
          <w:i/>
        </w:rPr>
        <w:t xml:space="preserve">oncepto </w:t>
      </w:r>
      <w:r w:rsidR="00E355FC" w:rsidRPr="00CB21EE">
        <w:rPr>
          <w:rFonts w:ascii="Arial" w:hAnsi="Arial" w:cs="Arial"/>
          <w:i/>
        </w:rPr>
        <w:t>i</w:t>
      </w:r>
      <w:r w:rsidRPr="00CB21EE">
        <w:rPr>
          <w:rFonts w:ascii="Arial" w:hAnsi="Arial" w:cs="Arial"/>
          <w:i/>
        </w:rPr>
        <w:t xml:space="preserve">ntegrado de </w:t>
      </w:r>
      <w:r w:rsidR="00E355FC" w:rsidRPr="00CB21EE">
        <w:rPr>
          <w:rFonts w:ascii="Arial" w:hAnsi="Arial" w:cs="Arial"/>
          <w:i/>
        </w:rPr>
        <w:t>c</w:t>
      </w:r>
      <w:r w:rsidRPr="00CB21EE">
        <w:rPr>
          <w:rFonts w:ascii="Arial" w:hAnsi="Arial" w:cs="Arial"/>
          <w:i/>
        </w:rPr>
        <w:t>ompetencia</w:t>
      </w:r>
      <w:r w:rsidRPr="00CB21EE">
        <w:rPr>
          <w:rFonts w:ascii="Arial" w:hAnsi="Arial" w:cs="Arial"/>
          <w:iCs/>
        </w:rPr>
        <w:t xml:space="preserve">. </w:t>
      </w:r>
      <w:r w:rsidR="00E355FC" w:rsidRPr="00CB21EE">
        <w:rPr>
          <w:rFonts w:ascii="Arial" w:hAnsi="Arial" w:cs="Arial"/>
          <w:iCs/>
        </w:rPr>
        <w:t>En A. Argüelles (</w:t>
      </w:r>
      <w:proofErr w:type="spellStart"/>
      <w:r w:rsidR="00E355FC" w:rsidRPr="00CB21EE">
        <w:rPr>
          <w:rFonts w:ascii="Arial" w:hAnsi="Arial" w:cs="Arial"/>
          <w:iCs/>
        </w:rPr>
        <w:t>comp.</w:t>
      </w:r>
      <w:proofErr w:type="spellEnd"/>
      <w:r w:rsidR="00E355FC" w:rsidRPr="00CB21EE">
        <w:rPr>
          <w:rFonts w:ascii="Arial" w:hAnsi="Arial" w:cs="Arial"/>
          <w:iCs/>
        </w:rPr>
        <w:t xml:space="preserve">), </w:t>
      </w:r>
      <w:r w:rsidR="00B732EB" w:rsidRPr="00CB21EE">
        <w:rPr>
          <w:rFonts w:ascii="Arial" w:hAnsi="Arial" w:cs="Arial"/>
          <w:iCs/>
        </w:rPr>
        <w:t>c</w:t>
      </w:r>
      <w:r w:rsidR="00E355FC" w:rsidRPr="00CB21EE">
        <w:rPr>
          <w:rFonts w:ascii="Arial" w:hAnsi="Arial" w:cs="Arial"/>
          <w:iCs/>
        </w:rPr>
        <w:t>ompetencia laboral y educación basada en normas de competencia.</w:t>
      </w:r>
      <w:r w:rsidR="00B732EB" w:rsidRPr="00CB21EE">
        <w:rPr>
          <w:rFonts w:ascii="Arial" w:hAnsi="Arial" w:cs="Arial"/>
          <w:iCs/>
        </w:rPr>
        <w:t xml:space="preserve"> </w:t>
      </w:r>
      <w:r w:rsidR="00E355FC" w:rsidRPr="00CB21EE">
        <w:rPr>
          <w:rFonts w:ascii="Arial" w:hAnsi="Arial" w:cs="Arial"/>
          <w:iCs/>
        </w:rPr>
        <w:t>Limusa</w:t>
      </w:r>
      <w:r w:rsidR="00B732EB" w:rsidRPr="00CB21EE">
        <w:rPr>
          <w:rFonts w:ascii="Arial" w:hAnsi="Arial" w:cs="Arial"/>
          <w:iCs/>
        </w:rPr>
        <w:t>.</w:t>
      </w:r>
    </w:p>
    <w:p w14:paraId="1844FB26" w14:textId="77777777" w:rsidR="009D3A74" w:rsidRPr="00445BEC" w:rsidRDefault="009D3A74" w:rsidP="00CB21EE">
      <w:pPr>
        <w:pStyle w:val="Textoindependiente2"/>
        <w:numPr>
          <w:ilvl w:val="0"/>
          <w:numId w:val="23"/>
        </w:numPr>
        <w:autoSpaceDE w:val="0"/>
        <w:autoSpaceDN w:val="0"/>
        <w:adjustRightInd w:val="0"/>
        <w:spacing w:after="0"/>
        <w:jc w:val="both"/>
        <w:rPr>
          <w:rFonts w:ascii="Arial" w:hAnsi="Arial" w:cs="Arial"/>
          <w:b/>
          <w:bCs/>
          <w:color w:val="FF0000"/>
          <w:sz w:val="24"/>
          <w:szCs w:val="24"/>
        </w:rPr>
      </w:pPr>
      <w:r w:rsidRPr="00445BEC">
        <w:rPr>
          <w:rFonts w:ascii="Arial" w:eastAsia="Times New Roman" w:hAnsi="Arial" w:cs="Arial"/>
          <w:iCs/>
          <w:sz w:val="24"/>
          <w:szCs w:val="24"/>
          <w:lang w:eastAsia="es-ES"/>
        </w:rPr>
        <w:t>Kerlinger, F. (1998</w:t>
      </w:r>
      <w:r w:rsidR="005404CA" w:rsidRPr="00445BEC">
        <w:rPr>
          <w:rFonts w:ascii="Arial" w:eastAsia="Times New Roman" w:hAnsi="Arial" w:cs="Arial"/>
          <w:iCs/>
          <w:sz w:val="24"/>
          <w:szCs w:val="24"/>
          <w:lang w:eastAsia="es-ES"/>
        </w:rPr>
        <w:t xml:space="preserve">). </w:t>
      </w:r>
      <w:r w:rsidR="005404CA" w:rsidRPr="00445BEC">
        <w:rPr>
          <w:rFonts w:ascii="Arial" w:eastAsia="Times New Roman" w:hAnsi="Arial" w:cs="Arial"/>
          <w:i/>
          <w:sz w:val="24"/>
          <w:szCs w:val="24"/>
          <w:lang w:eastAsia="es-ES"/>
        </w:rPr>
        <w:t>Investigación</w:t>
      </w:r>
      <w:r w:rsidRPr="00445BEC">
        <w:rPr>
          <w:rFonts w:ascii="Arial" w:eastAsia="Times New Roman" w:hAnsi="Arial" w:cs="Arial"/>
          <w:i/>
          <w:sz w:val="24"/>
          <w:szCs w:val="24"/>
          <w:lang w:eastAsia="es-ES"/>
        </w:rPr>
        <w:t xml:space="preserve"> del comportamiento.</w:t>
      </w:r>
      <w:r w:rsidRPr="00445BEC">
        <w:rPr>
          <w:rFonts w:ascii="Arial" w:eastAsia="Times New Roman" w:hAnsi="Arial" w:cs="Arial"/>
          <w:iCs/>
          <w:sz w:val="24"/>
          <w:szCs w:val="24"/>
          <w:lang w:eastAsia="es-ES"/>
        </w:rPr>
        <w:t xml:space="preserve"> Mc Graw H</w:t>
      </w:r>
      <w:r w:rsidRPr="00445BEC">
        <w:rPr>
          <w:rFonts w:ascii="Arial" w:hAnsi="Arial" w:cs="Arial"/>
          <w:sz w:val="24"/>
          <w:szCs w:val="24"/>
        </w:rPr>
        <w:t>ill.</w:t>
      </w:r>
    </w:p>
    <w:p w14:paraId="2963AA50" w14:textId="77777777" w:rsidR="009D3A74" w:rsidRPr="00445BEC" w:rsidRDefault="009D3A74" w:rsidP="00CB21EE">
      <w:pPr>
        <w:pStyle w:val="notas"/>
        <w:numPr>
          <w:ilvl w:val="0"/>
          <w:numId w:val="23"/>
        </w:numPr>
        <w:spacing w:after="0" w:afterAutospacing="0" w:line="480" w:lineRule="auto"/>
        <w:jc w:val="both"/>
        <w:rPr>
          <w:rFonts w:ascii="Arial" w:eastAsia="Times New Roman" w:hAnsi="Arial" w:cs="Arial"/>
          <w:iCs/>
          <w:color w:val="auto"/>
          <w:sz w:val="24"/>
          <w:szCs w:val="24"/>
          <w:lang w:val="es-MX"/>
        </w:rPr>
      </w:pPr>
      <w:r w:rsidRPr="00445BEC">
        <w:rPr>
          <w:rFonts w:ascii="Arial" w:eastAsia="Times New Roman" w:hAnsi="Arial" w:cs="Arial"/>
          <w:iCs/>
          <w:color w:val="auto"/>
          <w:sz w:val="24"/>
          <w:szCs w:val="24"/>
          <w:lang w:val="es-MX"/>
        </w:rPr>
        <w:t>López, F. (1994)</w:t>
      </w:r>
      <w:r w:rsidR="00416D7A" w:rsidRPr="00445BEC">
        <w:rPr>
          <w:rFonts w:ascii="Arial" w:eastAsia="Times New Roman" w:hAnsi="Arial" w:cs="Arial"/>
          <w:iCs/>
          <w:color w:val="auto"/>
          <w:sz w:val="24"/>
          <w:szCs w:val="24"/>
          <w:lang w:val="es-MX"/>
        </w:rPr>
        <w:t>.</w:t>
      </w:r>
      <w:r w:rsidRPr="00445BEC">
        <w:rPr>
          <w:rFonts w:ascii="Arial" w:eastAsia="Times New Roman" w:hAnsi="Arial" w:cs="Arial"/>
          <w:iCs/>
          <w:color w:val="auto"/>
          <w:sz w:val="24"/>
          <w:szCs w:val="24"/>
          <w:lang w:val="es-MX"/>
        </w:rPr>
        <w:t xml:space="preserve"> </w:t>
      </w:r>
      <w:r w:rsidRPr="00445BEC">
        <w:rPr>
          <w:rFonts w:ascii="Arial" w:eastAsia="Times New Roman" w:hAnsi="Arial" w:cs="Arial"/>
          <w:i/>
          <w:color w:val="auto"/>
          <w:sz w:val="24"/>
          <w:szCs w:val="24"/>
          <w:lang w:val="es-MX"/>
        </w:rPr>
        <w:t>La gestión de la calidad en la educación.</w:t>
      </w:r>
      <w:r w:rsidRPr="00445BEC">
        <w:rPr>
          <w:rFonts w:ascii="Arial" w:eastAsia="Times New Roman" w:hAnsi="Arial" w:cs="Arial"/>
          <w:iCs/>
          <w:color w:val="auto"/>
          <w:sz w:val="24"/>
          <w:szCs w:val="24"/>
          <w:lang w:val="es-MX"/>
        </w:rPr>
        <w:t xml:space="preserve"> La Muralla.</w:t>
      </w:r>
    </w:p>
    <w:p w14:paraId="6F8979CE" w14:textId="77777777" w:rsidR="009D3A74" w:rsidRPr="00445BEC" w:rsidRDefault="009D3A74" w:rsidP="00CB21EE">
      <w:pPr>
        <w:pStyle w:val="Textoindependiente2"/>
        <w:numPr>
          <w:ilvl w:val="0"/>
          <w:numId w:val="23"/>
        </w:numPr>
        <w:spacing w:after="0"/>
        <w:jc w:val="both"/>
        <w:rPr>
          <w:rFonts w:ascii="Arial" w:eastAsia="Times New Roman" w:hAnsi="Arial" w:cs="Arial"/>
          <w:iCs/>
          <w:sz w:val="24"/>
          <w:szCs w:val="24"/>
          <w:lang w:eastAsia="es-ES"/>
        </w:rPr>
      </w:pPr>
      <w:r w:rsidRPr="00445BEC">
        <w:rPr>
          <w:rFonts w:ascii="Arial" w:eastAsia="Times New Roman" w:hAnsi="Arial" w:cs="Arial"/>
          <w:iCs/>
          <w:sz w:val="24"/>
          <w:szCs w:val="24"/>
          <w:lang w:eastAsia="es-ES"/>
        </w:rPr>
        <w:t>Perrenoud,</w:t>
      </w:r>
      <w:r w:rsidR="00803E58" w:rsidRPr="00445BEC">
        <w:rPr>
          <w:rFonts w:ascii="Arial" w:eastAsia="Times New Roman" w:hAnsi="Arial" w:cs="Arial"/>
          <w:iCs/>
          <w:sz w:val="24"/>
          <w:szCs w:val="24"/>
          <w:lang w:eastAsia="es-ES"/>
        </w:rPr>
        <w:t xml:space="preserve"> </w:t>
      </w:r>
      <w:r w:rsidRPr="00445BEC">
        <w:rPr>
          <w:rFonts w:ascii="Arial" w:eastAsia="Times New Roman" w:hAnsi="Arial" w:cs="Arial"/>
          <w:iCs/>
          <w:sz w:val="24"/>
          <w:szCs w:val="24"/>
          <w:lang w:eastAsia="es-ES"/>
        </w:rPr>
        <w:t>P.</w:t>
      </w:r>
      <w:r w:rsidR="00803E58" w:rsidRPr="00445BEC">
        <w:rPr>
          <w:rFonts w:ascii="Arial" w:eastAsia="Times New Roman" w:hAnsi="Arial" w:cs="Arial"/>
          <w:iCs/>
          <w:sz w:val="24"/>
          <w:szCs w:val="24"/>
          <w:lang w:eastAsia="es-ES"/>
        </w:rPr>
        <w:t xml:space="preserve"> </w:t>
      </w:r>
      <w:r w:rsidRPr="00445BEC">
        <w:rPr>
          <w:rFonts w:ascii="Arial" w:eastAsia="Times New Roman" w:hAnsi="Arial" w:cs="Arial"/>
          <w:iCs/>
          <w:sz w:val="24"/>
          <w:szCs w:val="24"/>
          <w:lang w:eastAsia="es-ES"/>
        </w:rPr>
        <w:t>(2007)</w:t>
      </w:r>
      <w:r w:rsidR="00803E58" w:rsidRPr="00445BEC">
        <w:rPr>
          <w:rFonts w:ascii="Arial" w:eastAsia="Times New Roman" w:hAnsi="Arial" w:cs="Arial"/>
          <w:iCs/>
          <w:sz w:val="24"/>
          <w:szCs w:val="24"/>
          <w:lang w:eastAsia="es-ES"/>
        </w:rPr>
        <w:t xml:space="preserve">. </w:t>
      </w:r>
      <w:r w:rsidRPr="00445BEC">
        <w:rPr>
          <w:rFonts w:ascii="Arial" w:eastAsia="Times New Roman" w:hAnsi="Arial" w:cs="Arial"/>
          <w:i/>
          <w:sz w:val="24"/>
          <w:szCs w:val="24"/>
          <w:lang w:eastAsia="es-ES"/>
        </w:rPr>
        <w:t xml:space="preserve">Diez nuevas </w:t>
      </w:r>
      <w:r w:rsidR="00803E58" w:rsidRPr="00445BEC">
        <w:rPr>
          <w:rFonts w:ascii="Arial" w:eastAsia="Times New Roman" w:hAnsi="Arial" w:cs="Arial"/>
          <w:i/>
          <w:sz w:val="24"/>
          <w:szCs w:val="24"/>
          <w:lang w:eastAsia="es-ES"/>
        </w:rPr>
        <w:t>c</w:t>
      </w:r>
      <w:r w:rsidRPr="00445BEC">
        <w:rPr>
          <w:rFonts w:ascii="Arial" w:eastAsia="Times New Roman" w:hAnsi="Arial" w:cs="Arial"/>
          <w:i/>
          <w:sz w:val="24"/>
          <w:szCs w:val="24"/>
          <w:lang w:eastAsia="es-ES"/>
        </w:rPr>
        <w:t>ompetencias para enseñar SEP</w:t>
      </w:r>
      <w:r w:rsidRPr="00445BEC">
        <w:rPr>
          <w:rFonts w:ascii="Arial" w:eastAsia="Times New Roman" w:hAnsi="Arial" w:cs="Arial"/>
          <w:iCs/>
          <w:sz w:val="24"/>
          <w:szCs w:val="24"/>
          <w:lang w:eastAsia="es-ES"/>
        </w:rPr>
        <w:t>. Graó.</w:t>
      </w:r>
    </w:p>
    <w:p w14:paraId="0812BD44" w14:textId="77777777" w:rsidR="009D3A74" w:rsidRPr="00CB21EE" w:rsidRDefault="009D3A74" w:rsidP="00CB21EE">
      <w:pPr>
        <w:pStyle w:val="Prrafodelista"/>
        <w:numPr>
          <w:ilvl w:val="0"/>
          <w:numId w:val="23"/>
        </w:numPr>
        <w:spacing w:line="480" w:lineRule="auto"/>
        <w:jc w:val="both"/>
        <w:rPr>
          <w:rFonts w:ascii="Arial" w:hAnsi="Arial" w:cs="Arial"/>
        </w:rPr>
      </w:pPr>
      <w:r w:rsidRPr="00CB21EE">
        <w:rPr>
          <w:rFonts w:ascii="Arial" w:hAnsi="Arial" w:cs="Arial"/>
        </w:rPr>
        <w:t>Ramírez, M.</w:t>
      </w:r>
      <w:r w:rsidR="0040523E" w:rsidRPr="00CB21EE">
        <w:rPr>
          <w:rFonts w:ascii="Arial" w:hAnsi="Arial" w:cs="Arial"/>
        </w:rPr>
        <w:t xml:space="preserve"> </w:t>
      </w:r>
      <w:r w:rsidRPr="00CB21EE">
        <w:rPr>
          <w:rFonts w:ascii="Arial" w:hAnsi="Arial" w:cs="Arial"/>
        </w:rPr>
        <w:t>(2007)</w:t>
      </w:r>
      <w:r w:rsidR="0040523E" w:rsidRPr="00CB21EE">
        <w:rPr>
          <w:rFonts w:ascii="Arial" w:hAnsi="Arial" w:cs="Arial"/>
        </w:rPr>
        <w:t xml:space="preserve">. </w:t>
      </w:r>
      <w:r w:rsidRPr="00CB21EE">
        <w:rPr>
          <w:rFonts w:ascii="Arial" w:hAnsi="Arial" w:cs="Arial"/>
          <w:i/>
        </w:rPr>
        <w:t>Guía para el Desarrollo de Competencias Docentes.</w:t>
      </w:r>
      <w:r w:rsidR="0040523E" w:rsidRPr="00CB21EE">
        <w:rPr>
          <w:rFonts w:ascii="Arial" w:hAnsi="Arial" w:cs="Arial"/>
          <w:i/>
        </w:rPr>
        <w:t xml:space="preserve"> </w:t>
      </w:r>
      <w:r w:rsidRPr="00CB21EE">
        <w:rPr>
          <w:rFonts w:ascii="Arial" w:hAnsi="Arial" w:cs="Arial"/>
        </w:rPr>
        <w:t>Trillas.</w:t>
      </w:r>
    </w:p>
    <w:p w14:paraId="51F37CB2" w14:textId="77777777" w:rsidR="00546489" w:rsidRPr="00445BEC" w:rsidRDefault="00546489" w:rsidP="00CB21EE">
      <w:pPr>
        <w:pStyle w:val="Textoindependiente2"/>
        <w:numPr>
          <w:ilvl w:val="0"/>
          <w:numId w:val="23"/>
        </w:numPr>
        <w:spacing w:after="0"/>
        <w:jc w:val="both"/>
        <w:rPr>
          <w:rFonts w:ascii="Arial" w:eastAsia="Times New Roman" w:hAnsi="Arial" w:cs="Arial"/>
          <w:iCs/>
          <w:sz w:val="24"/>
          <w:szCs w:val="24"/>
          <w:lang w:eastAsia="es-ES"/>
        </w:rPr>
      </w:pPr>
      <w:r w:rsidRPr="00445BEC">
        <w:rPr>
          <w:rFonts w:ascii="Arial" w:eastAsia="Times New Roman" w:hAnsi="Arial" w:cs="Arial"/>
          <w:iCs/>
          <w:sz w:val="24"/>
          <w:szCs w:val="24"/>
          <w:lang w:eastAsia="es-ES"/>
        </w:rPr>
        <w:lastRenderedPageBreak/>
        <w:t>Secretaría de Educación Pública. (2008, octubre). </w:t>
      </w:r>
      <w:r w:rsidR="007327A0" w:rsidRPr="00445BEC">
        <w:rPr>
          <w:rFonts w:ascii="Arial" w:eastAsia="Times New Roman" w:hAnsi="Arial" w:cs="Arial"/>
          <w:i/>
          <w:sz w:val="24"/>
          <w:szCs w:val="24"/>
          <w:lang w:eastAsia="es-ES"/>
        </w:rPr>
        <w:t>Acuerdo-445-las-modalidades-de-la-oferta-de-SNB</w:t>
      </w:r>
      <w:r w:rsidRPr="00445BEC">
        <w:rPr>
          <w:rFonts w:ascii="Arial" w:eastAsia="Times New Roman" w:hAnsi="Arial" w:cs="Arial"/>
          <w:i/>
          <w:sz w:val="24"/>
          <w:szCs w:val="24"/>
          <w:lang w:eastAsia="es-ES"/>
        </w:rPr>
        <w:t> </w:t>
      </w:r>
      <w:r w:rsidRPr="00445BEC">
        <w:rPr>
          <w:rFonts w:ascii="Arial" w:eastAsia="Times New Roman" w:hAnsi="Arial" w:cs="Arial"/>
          <w:iCs/>
          <w:sz w:val="24"/>
          <w:szCs w:val="24"/>
          <w:lang w:eastAsia="es-ES"/>
        </w:rPr>
        <w:t xml:space="preserve">(N.o 445). Diario Oficial de la Federación. </w:t>
      </w:r>
      <w:hyperlink r:id="rId18" w:history="1">
        <w:r w:rsidRPr="00445BEC">
          <w:rPr>
            <w:rFonts w:ascii="Arial" w:eastAsia="Times New Roman" w:hAnsi="Arial" w:cs="Arial"/>
            <w:iCs/>
            <w:sz w:val="24"/>
            <w:szCs w:val="24"/>
            <w:lang w:eastAsia="es-ES"/>
          </w:rPr>
          <w:t>https://www.gob.mx/cms/uploads/attachment/file/754/Acuerdo_449_Competencias_perfil_director.pdf</w:t>
        </w:r>
      </w:hyperlink>
      <w:r w:rsidRPr="00445BEC">
        <w:rPr>
          <w:rFonts w:ascii="Arial" w:eastAsia="Times New Roman" w:hAnsi="Arial" w:cs="Arial"/>
          <w:iCs/>
          <w:sz w:val="24"/>
          <w:szCs w:val="24"/>
          <w:lang w:eastAsia="es-ES"/>
        </w:rPr>
        <w:t xml:space="preserve"> </w:t>
      </w:r>
    </w:p>
    <w:p w14:paraId="05038BD7" w14:textId="77777777" w:rsidR="009D3A74" w:rsidRPr="00445BEC" w:rsidRDefault="009D3A74" w:rsidP="00CB21EE">
      <w:pPr>
        <w:pStyle w:val="Textoindependiente2"/>
        <w:numPr>
          <w:ilvl w:val="0"/>
          <w:numId w:val="23"/>
        </w:numPr>
        <w:spacing w:after="0"/>
        <w:jc w:val="both"/>
        <w:rPr>
          <w:rFonts w:ascii="Arial" w:hAnsi="Arial" w:cs="Arial"/>
          <w:sz w:val="24"/>
          <w:szCs w:val="24"/>
          <w:lang w:val="es-ES"/>
        </w:rPr>
      </w:pPr>
      <w:proofErr w:type="spellStart"/>
      <w:r w:rsidRPr="00445BEC">
        <w:rPr>
          <w:rFonts w:ascii="Arial" w:hAnsi="Arial" w:cs="Arial"/>
          <w:sz w:val="24"/>
          <w:szCs w:val="24"/>
          <w:lang w:val="es-ES"/>
        </w:rPr>
        <w:t>Weinert</w:t>
      </w:r>
      <w:proofErr w:type="spellEnd"/>
      <w:r w:rsidRPr="00445BEC">
        <w:rPr>
          <w:rFonts w:ascii="Arial" w:hAnsi="Arial" w:cs="Arial"/>
          <w:sz w:val="24"/>
          <w:szCs w:val="24"/>
          <w:lang w:val="es-ES"/>
        </w:rPr>
        <w:t>,</w:t>
      </w:r>
      <w:r w:rsidR="00433237" w:rsidRPr="00445BEC">
        <w:rPr>
          <w:rFonts w:ascii="Arial" w:hAnsi="Arial" w:cs="Arial"/>
          <w:sz w:val="24"/>
          <w:szCs w:val="24"/>
          <w:lang w:val="es-ES"/>
        </w:rPr>
        <w:t xml:space="preserve"> M.</w:t>
      </w:r>
      <w:r w:rsidRPr="00445BEC">
        <w:rPr>
          <w:rFonts w:ascii="Arial" w:hAnsi="Arial" w:cs="Arial"/>
          <w:sz w:val="24"/>
          <w:szCs w:val="24"/>
          <w:lang w:val="es-ES"/>
        </w:rPr>
        <w:t xml:space="preserve"> (1999)</w:t>
      </w:r>
      <w:r w:rsidR="00433237" w:rsidRPr="00445BEC">
        <w:rPr>
          <w:rFonts w:ascii="Arial" w:hAnsi="Arial" w:cs="Arial"/>
          <w:sz w:val="24"/>
          <w:szCs w:val="24"/>
          <w:lang w:val="es-ES"/>
        </w:rPr>
        <w:t>. Competencias docentes del profesorado universitario, calidad y desarrollo profesional. E</w:t>
      </w:r>
      <w:r w:rsidRPr="00445BEC">
        <w:rPr>
          <w:rFonts w:ascii="Arial" w:hAnsi="Arial" w:cs="Arial"/>
          <w:sz w:val="24"/>
          <w:szCs w:val="24"/>
          <w:lang w:val="es-ES"/>
        </w:rPr>
        <w:t>n Zabalza,</w:t>
      </w:r>
      <w:r w:rsidR="00433237" w:rsidRPr="00445BEC">
        <w:rPr>
          <w:rFonts w:ascii="Arial" w:hAnsi="Arial" w:cs="Arial"/>
          <w:sz w:val="24"/>
          <w:szCs w:val="24"/>
          <w:lang w:val="es-ES"/>
        </w:rPr>
        <w:t xml:space="preserve"> </w:t>
      </w:r>
      <w:r w:rsidRPr="00445BEC">
        <w:rPr>
          <w:rFonts w:ascii="Arial" w:hAnsi="Arial" w:cs="Arial"/>
          <w:sz w:val="24"/>
          <w:szCs w:val="24"/>
          <w:lang w:val="es-ES"/>
        </w:rPr>
        <w:t>A.M.</w:t>
      </w:r>
      <w:r w:rsidR="00433237" w:rsidRPr="00445BEC">
        <w:rPr>
          <w:rFonts w:ascii="Arial" w:hAnsi="Arial" w:cs="Arial"/>
          <w:sz w:val="24"/>
          <w:szCs w:val="24"/>
          <w:lang w:val="es-ES"/>
        </w:rPr>
        <w:t xml:space="preserve"> (</w:t>
      </w:r>
      <w:proofErr w:type="spellStart"/>
      <w:r w:rsidR="00433237" w:rsidRPr="00445BEC">
        <w:rPr>
          <w:rFonts w:ascii="Arial" w:hAnsi="Arial" w:cs="Arial"/>
          <w:sz w:val="24"/>
          <w:szCs w:val="24"/>
          <w:lang w:val="es-ES"/>
        </w:rPr>
        <w:t>comp.</w:t>
      </w:r>
      <w:proofErr w:type="spellEnd"/>
      <w:r w:rsidR="00433237" w:rsidRPr="00445BEC">
        <w:rPr>
          <w:rFonts w:ascii="Arial" w:hAnsi="Arial" w:cs="Arial"/>
          <w:sz w:val="24"/>
          <w:szCs w:val="24"/>
          <w:lang w:val="es-ES"/>
        </w:rPr>
        <w:t>).</w:t>
      </w:r>
      <w:r w:rsidRPr="00445BEC">
        <w:rPr>
          <w:rFonts w:ascii="Arial" w:hAnsi="Arial" w:cs="Arial"/>
          <w:sz w:val="24"/>
          <w:szCs w:val="24"/>
          <w:lang w:val="es-ES"/>
        </w:rPr>
        <w:t xml:space="preserve"> N</w:t>
      </w:r>
      <w:r w:rsidR="00433237" w:rsidRPr="00445BEC">
        <w:rPr>
          <w:rFonts w:ascii="Arial" w:hAnsi="Arial" w:cs="Arial"/>
          <w:sz w:val="24"/>
          <w:szCs w:val="24"/>
          <w:lang w:val="es-ES"/>
        </w:rPr>
        <w:t>arcea.</w:t>
      </w:r>
      <w:r w:rsidRPr="00445BEC">
        <w:rPr>
          <w:rFonts w:ascii="Arial" w:hAnsi="Arial" w:cs="Arial"/>
          <w:sz w:val="24"/>
          <w:szCs w:val="24"/>
          <w:lang w:val="es-ES"/>
        </w:rPr>
        <w:t xml:space="preserve"> </w:t>
      </w:r>
    </w:p>
    <w:p w14:paraId="74185C0B" w14:textId="77777777" w:rsidR="009D3A74" w:rsidRPr="00445BEC" w:rsidRDefault="009D3A74" w:rsidP="00CB21EE">
      <w:pPr>
        <w:pStyle w:val="Textoindependiente2"/>
        <w:numPr>
          <w:ilvl w:val="0"/>
          <w:numId w:val="23"/>
        </w:numPr>
        <w:spacing w:after="0"/>
        <w:jc w:val="both"/>
        <w:rPr>
          <w:rFonts w:ascii="Arial" w:hAnsi="Arial" w:cs="Arial"/>
          <w:sz w:val="24"/>
          <w:szCs w:val="24"/>
        </w:rPr>
      </w:pPr>
      <w:r w:rsidRPr="00445BEC">
        <w:rPr>
          <w:rFonts w:ascii="Arial" w:hAnsi="Arial" w:cs="Arial"/>
          <w:sz w:val="24"/>
          <w:szCs w:val="24"/>
          <w:lang w:val="es-ES"/>
        </w:rPr>
        <w:t>Weiss</w:t>
      </w:r>
      <w:r w:rsidRPr="00445BEC">
        <w:rPr>
          <w:rFonts w:ascii="Arial" w:hAnsi="Arial" w:cs="Arial"/>
          <w:sz w:val="24"/>
          <w:szCs w:val="24"/>
        </w:rPr>
        <w:t>, C. (1982)</w:t>
      </w:r>
      <w:r w:rsidR="00D956C4" w:rsidRPr="00445BEC">
        <w:rPr>
          <w:rFonts w:ascii="Arial" w:hAnsi="Arial" w:cs="Arial"/>
          <w:sz w:val="24"/>
          <w:szCs w:val="24"/>
        </w:rPr>
        <w:t>.</w:t>
      </w:r>
      <w:r w:rsidRPr="00445BEC">
        <w:rPr>
          <w:rFonts w:ascii="Arial" w:hAnsi="Arial" w:cs="Arial"/>
          <w:sz w:val="24"/>
          <w:szCs w:val="24"/>
        </w:rPr>
        <w:t xml:space="preserve"> </w:t>
      </w:r>
      <w:r w:rsidRPr="00445BEC">
        <w:rPr>
          <w:rFonts w:ascii="Arial" w:hAnsi="Arial" w:cs="Arial"/>
          <w:i/>
          <w:iCs/>
          <w:sz w:val="24"/>
          <w:szCs w:val="24"/>
        </w:rPr>
        <w:t>Investigación evaluativa</w:t>
      </w:r>
      <w:r w:rsidRPr="00445BEC">
        <w:rPr>
          <w:rFonts w:ascii="Arial" w:hAnsi="Arial" w:cs="Arial"/>
          <w:sz w:val="24"/>
          <w:szCs w:val="24"/>
        </w:rPr>
        <w:t>. Trillas.</w:t>
      </w:r>
    </w:p>
    <w:p w14:paraId="659000E3" w14:textId="77777777" w:rsidR="009D3A74" w:rsidRPr="00445BEC" w:rsidRDefault="009D3A74" w:rsidP="00CB21EE">
      <w:pPr>
        <w:spacing w:after="0" w:line="480" w:lineRule="auto"/>
        <w:jc w:val="both"/>
        <w:rPr>
          <w:rFonts w:ascii="Arial" w:hAnsi="Arial" w:cs="Arial"/>
          <w:sz w:val="24"/>
          <w:szCs w:val="24"/>
        </w:rPr>
      </w:pPr>
    </w:p>
    <w:p w14:paraId="607EFE12" w14:textId="77777777" w:rsidR="009D3A74" w:rsidRPr="00445BEC" w:rsidRDefault="009D3A74" w:rsidP="00E973D9">
      <w:pPr>
        <w:pStyle w:val="Default"/>
        <w:spacing w:line="480" w:lineRule="auto"/>
        <w:jc w:val="both"/>
      </w:pPr>
    </w:p>
    <w:p w14:paraId="02E5F12D" w14:textId="77777777" w:rsidR="009D3A74" w:rsidRPr="00445BEC" w:rsidRDefault="009D3A74" w:rsidP="00E973D9">
      <w:pPr>
        <w:pStyle w:val="Default"/>
        <w:spacing w:line="480" w:lineRule="auto"/>
        <w:jc w:val="both"/>
      </w:pPr>
    </w:p>
    <w:p w14:paraId="4A620FC2" w14:textId="77777777" w:rsidR="009D3A74" w:rsidRPr="00445BEC" w:rsidRDefault="009D3A74" w:rsidP="00E973D9">
      <w:pPr>
        <w:pStyle w:val="Default"/>
        <w:spacing w:line="480" w:lineRule="auto"/>
        <w:jc w:val="both"/>
      </w:pPr>
    </w:p>
    <w:p w14:paraId="2F03591A" w14:textId="77777777" w:rsidR="009D3A74" w:rsidRPr="00445BEC" w:rsidRDefault="009D3A74" w:rsidP="00E973D9">
      <w:pPr>
        <w:pStyle w:val="Default"/>
        <w:spacing w:line="480" w:lineRule="auto"/>
        <w:jc w:val="both"/>
      </w:pPr>
    </w:p>
    <w:p w14:paraId="2E7DF9D6" w14:textId="25A3B416" w:rsidR="009D3A74" w:rsidRDefault="009D3A74" w:rsidP="00E973D9">
      <w:pPr>
        <w:pStyle w:val="Default"/>
        <w:spacing w:line="480" w:lineRule="auto"/>
        <w:jc w:val="both"/>
      </w:pPr>
    </w:p>
    <w:p w14:paraId="14407A19" w14:textId="0898DD36" w:rsidR="004F15CE" w:rsidRDefault="004F15CE" w:rsidP="00E973D9">
      <w:pPr>
        <w:pStyle w:val="Default"/>
        <w:spacing w:line="480" w:lineRule="auto"/>
        <w:jc w:val="both"/>
      </w:pPr>
    </w:p>
    <w:p w14:paraId="6B6B2912" w14:textId="09138A2F" w:rsidR="004F15CE" w:rsidRDefault="004F15CE" w:rsidP="00E973D9">
      <w:pPr>
        <w:pStyle w:val="Default"/>
        <w:spacing w:line="480" w:lineRule="auto"/>
        <w:jc w:val="both"/>
      </w:pPr>
    </w:p>
    <w:p w14:paraId="4DA8DD41" w14:textId="623CD895" w:rsidR="004F15CE" w:rsidRDefault="004F15CE" w:rsidP="00E973D9">
      <w:pPr>
        <w:pStyle w:val="Default"/>
        <w:spacing w:line="480" w:lineRule="auto"/>
        <w:jc w:val="both"/>
      </w:pPr>
    </w:p>
    <w:p w14:paraId="534DC164" w14:textId="00199885" w:rsidR="004F15CE" w:rsidRPr="00C1675A" w:rsidRDefault="001A1800" w:rsidP="00C1675A">
      <w:pPr>
        <w:pStyle w:val="Default"/>
        <w:spacing w:line="480" w:lineRule="auto"/>
        <w:jc w:val="both"/>
        <w:rPr>
          <w:b/>
          <w:bCs/>
        </w:rPr>
      </w:pPr>
      <w:r w:rsidRPr="00C1675A">
        <w:rPr>
          <w:b/>
          <w:bCs/>
        </w:rPr>
        <w:t>DATOS DE LA AUTORA:</w:t>
      </w:r>
    </w:p>
    <w:p w14:paraId="5346E0E8" w14:textId="5A3417EE" w:rsidR="001A1800" w:rsidRPr="00C1675A" w:rsidRDefault="001A1800" w:rsidP="00C1675A">
      <w:pPr>
        <w:shd w:val="clear" w:color="auto" w:fill="FFFFFF"/>
        <w:spacing w:line="420" w:lineRule="atLeast"/>
        <w:jc w:val="both"/>
        <w:rPr>
          <w:rFonts w:ascii="Arial" w:hAnsi="Arial" w:cs="Arial"/>
          <w:color w:val="3C4043"/>
          <w:sz w:val="24"/>
          <w:szCs w:val="24"/>
        </w:rPr>
      </w:pPr>
      <w:r w:rsidRPr="00C1675A">
        <w:rPr>
          <w:rFonts w:ascii="Arial" w:hAnsi="Arial" w:cs="Arial"/>
          <w:sz w:val="24"/>
          <w:szCs w:val="24"/>
        </w:rPr>
        <w:t xml:space="preserve">Susana Sánchez Bastida. Licenciada en Contaduría Pública y Finanzas, Maestría en Educación, Doctorado en Educación. Docente del Plantel “Lic. Adolfo López Mateos” de la Universidad Autónoma del Estado de México. E-mail: </w:t>
      </w:r>
      <w:hyperlink r:id="rId19" w:tgtFrame="_blank" w:history="1">
        <w:r w:rsidRPr="00C1675A">
          <w:rPr>
            <w:rStyle w:val="Hipervnculo"/>
            <w:rFonts w:ascii="Arial" w:hAnsi="Arial" w:cs="Arial"/>
            <w:color w:val="1A73E8"/>
            <w:sz w:val="24"/>
            <w:szCs w:val="24"/>
          </w:rPr>
          <w:t>susybastida@yahoo.com</w:t>
        </w:r>
      </w:hyperlink>
    </w:p>
    <w:p w14:paraId="70FCD6A4" w14:textId="14456AB5" w:rsidR="001A1800" w:rsidRDefault="001A1800" w:rsidP="00E973D9">
      <w:pPr>
        <w:pStyle w:val="Default"/>
        <w:spacing w:line="480" w:lineRule="auto"/>
        <w:jc w:val="both"/>
      </w:pPr>
    </w:p>
    <w:p w14:paraId="461B6484" w14:textId="23EBEFBA" w:rsidR="00C1675A" w:rsidRDefault="00C1675A" w:rsidP="00E973D9">
      <w:pPr>
        <w:pStyle w:val="Default"/>
        <w:spacing w:line="480" w:lineRule="auto"/>
        <w:jc w:val="both"/>
      </w:pPr>
    </w:p>
    <w:p w14:paraId="2D5868E5" w14:textId="33BCE71E" w:rsidR="00C1675A" w:rsidRPr="00C1675A" w:rsidRDefault="00C1675A" w:rsidP="00E973D9">
      <w:pPr>
        <w:pStyle w:val="Default"/>
        <w:spacing w:line="480" w:lineRule="auto"/>
        <w:jc w:val="both"/>
        <w:rPr>
          <w:b/>
          <w:bCs/>
        </w:rPr>
      </w:pPr>
    </w:p>
    <w:p w14:paraId="35BADC3D" w14:textId="77777777" w:rsidR="004F15CE" w:rsidRPr="004F15CE" w:rsidRDefault="004F15CE" w:rsidP="00E973D9">
      <w:pPr>
        <w:pStyle w:val="Default"/>
        <w:spacing w:line="480" w:lineRule="auto"/>
        <w:jc w:val="both"/>
        <w:rPr>
          <w:b/>
          <w:bCs/>
        </w:rPr>
      </w:pPr>
    </w:p>
    <w:p w14:paraId="31E653D8" w14:textId="77777777" w:rsidR="009D3A74" w:rsidRPr="00445BEC" w:rsidRDefault="009D3A74" w:rsidP="00E973D9">
      <w:pPr>
        <w:pStyle w:val="Default"/>
        <w:spacing w:line="480" w:lineRule="auto"/>
        <w:jc w:val="both"/>
      </w:pPr>
    </w:p>
    <w:p w14:paraId="6C2B5BC9" w14:textId="77777777" w:rsidR="009D3A74" w:rsidRPr="00445BEC" w:rsidRDefault="009D3A74" w:rsidP="00E973D9">
      <w:pPr>
        <w:pStyle w:val="Default"/>
        <w:spacing w:line="480" w:lineRule="auto"/>
        <w:jc w:val="both"/>
      </w:pPr>
    </w:p>
    <w:p w14:paraId="566D1173" w14:textId="77777777" w:rsidR="009342AE" w:rsidRPr="00445BEC" w:rsidRDefault="009342AE" w:rsidP="00E973D9">
      <w:pPr>
        <w:pStyle w:val="Default"/>
        <w:spacing w:line="480" w:lineRule="auto"/>
        <w:jc w:val="both"/>
      </w:pPr>
    </w:p>
    <w:sectPr w:rsidR="009342AE" w:rsidRPr="00445BEC" w:rsidSect="007273CE">
      <w:headerReference w:type="default" r:id="rId20"/>
      <w:pgSz w:w="12240" w:h="15840"/>
      <w:pgMar w:top="1134"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03B81" w14:textId="77777777" w:rsidR="00050352" w:rsidRDefault="00050352" w:rsidP="003A7833">
      <w:pPr>
        <w:spacing w:after="0" w:line="240" w:lineRule="auto"/>
      </w:pPr>
      <w:r>
        <w:separator/>
      </w:r>
    </w:p>
  </w:endnote>
  <w:endnote w:type="continuationSeparator" w:id="0">
    <w:p w14:paraId="63E05CCC" w14:textId="77777777" w:rsidR="00050352" w:rsidRDefault="00050352" w:rsidP="003A7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1BB3B" w14:textId="77777777" w:rsidR="00050352" w:rsidRDefault="00050352" w:rsidP="003A7833">
      <w:pPr>
        <w:spacing w:after="0" w:line="240" w:lineRule="auto"/>
      </w:pPr>
      <w:r>
        <w:separator/>
      </w:r>
    </w:p>
  </w:footnote>
  <w:footnote w:type="continuationSeparator" w:id="0">
    <w:p w14:paraId="32C38C33" w14:textId="77777777" w:rsidR="00050352" w:rsidRDefault="00050352" w:rsidP="003A78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DEE45" w14:textId="14B568B9" w:rsidR="003A7833" w:rsidRPr="00E62E62" w:rsidRDefault="00254C84" w:rsidP="007E41E1">
    <w:pPr>
      <w:jc w:val="center"/>
      <w:rPr>
        <w:rFonts w:ascii="Arial" w:hAnsi="Arial" w:cs="Arial"/>
        <w:b/>
        <w:bCs/>
        <w:sz w:val="24"/>
        <w:szCs w:val="24"/>
      </w:rPr>
    </w:pPr>
    <w:r>
      <w:rPr>
        <w:noProof/>
      </w:rPr>
      <w:drawing>
        <wp:inline distT="0" distB="0" distL="0" distR="0" wp14:anchorId="0D321218" wp14:editId="7CEAA02A">
          <wp:extent cx="5612130" cy="86677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
                    <a:extLst>
                      <a:ext uri="{28A0092B-C50C-407E-A947-70E740481C1C}">
                        <a14:useLocalDpi xmlns:a14="http://schemas.microsoft.com/office/drawing/2010/main" val="0"/>
                      </a:ext>
                    </a:extLst>
                  </a:blip>
                  <a:stretch>
                    <a:fillRect/>
                  </a:stretch>
                </pic:blipFill>
                <pic:spPr>
                  <a:xfrm>
                    <a:off x="0" y="0"/>
                    <a:ext cx="5612130" cy="866775"/>
                  </a:xfrm>
                  <a:prstGeom prst="rect">
                    <a:avLst/>
                  </a:prstGeom>
                </pic:spPr>
              </pic:pic>
            </a:graphicData>
          </a:graphic>
        </wp:inline>
      </w:drawing>
    </w:r>
    <w:r w:rsidR="003A7833">
      <w:t xml:space="preserve">Volumen: 1 </w:t>
    </w:r>
    <w:r w:rsidR="007E41E1">
      <w:t xml:space="preserve">           </w:t>
    </w:r>
    <w:r w:rsidR="003A7833">
      <w:t xml:space="preserve">Número: 1 </w:t>
    </w:r>
    <w:r w:rsidR="007E41E1">
      <w:t xml:space="preserve">           </w:t>
    </w:r>
    <w:r w:rsidR="00E62E62" w:rsidRPr="00E62E62">
      <w:t>Periodo: septiembre 2021 – enero 2022</w:t>
    </w:r>
    <w:r w:rsidR="00E62E62">
      <w:t xml:space="preserve">         </w:t>
    </w:r>
    <w:r w:rsidR="007E41E1">
      <w:t xml:space="preserve"> </w:t>
    </w:r>
    <w:r w:rsidR="00E62E62">
      <w:t xml:space="preserve">  </w:t>
    </w:r>
    <w:r w:rsidR="00C969D4">
      <w:t>ISSN: 2954-4564</w:t>
    </w:r>
  </w:p>
  <w:p w14:paraId="15AA0697" w14:textId="77777777" w:rsidR="003A7833" w:rsidRDefault="003A783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5059_"/>
      </v:shape>
    </w:pict>
  </w:numPicBullet>
  <w:abstractNum w:abstractNumId="0" w15:restartNumberingAfterBreak="0">
    <w:nsid w:val="019F5896"/>
    <w:multiLevelType w:val="hybridMultilevel"/>
    <w:tmpl w:val="7850F25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Verdana"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Verdana"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Verdana" w:hint="default"/>
      </w:rPr>
    </w:lvl>
    <w:lvl w:ilvl="8" w:tplc="0C0A0005" w:tentative="1">
      <w:start w:val="1"/>
      <w:numFmt w:val="bullet"/>
      <w:lvlText w:val=""/>
      <w:lvlJc w:val="left"/>
      <w:pPr>
        <w:ind w:left="6906" w:hanging="360"/>
      </w:pPr>
      <w:rPr>
        <w:rFonts w:ascii="Wingdings" w:hAnsi="Wingdings" w:hint="default"/>
      </w:rPr>
    </w:lvl>
  </w:abstractNum>
  <w:abstractNum w:abstractNumId="1" w15:restartNumberingAfterBreak="0">
    <w:nsid w:val="071967AC"/>
    <w:multiLevelType w:val="hybridMultilevel"/>
    <w:tmpl w:val="531EF7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Verdana"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Verdana"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Verdana"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7272205"/>
    <w:multiLevelType w:val="hybridMultilevel"/>
    <w:tmpl w:val="B7AA6D0A"/>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Verdana"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Verdana"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Verdana" w:hint="default"/>
      </w:rPr>
    </w:lvl>
    <w:lvl w:ilvl="8" w:tplc="0C0A0005" w:tentative="1">
      <w:start w:val="1"/>
      <w:numFmt w:val="bullet"/>
      <w:lvlText w:val=""/>
      <w:lvlJc w:val="left"/>
      <w:pPr>
        <w:ind w:left="6906" w:hanging="360"/>
      </w:pPr>
      <w:rPr>
        <w:rFonts w:ascii="Wingdings" w:hAnsi="Wingdings" w:hint="default"/>
      </w:rPr>
    </w:lvl>
  </w:abstractNum>
  <w:abstractNum w:abstractNumId="3" w15:restartNumberingAfterBreak="0">
    <w:nsid w:val="08043770"/>
    <w:multiLevelType w:val="hybridMultilevel"/>
    <w:tmpl w:val="C04CBC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Verdana"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Verdana"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Verdana"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8DB7D6F"/>
    <w:multiLevelType w:val="multilevel"/>
    <w:tmpl w:val="080A001D"/>
    <w:styleLink w:val="Estilo2"/>
    <w:lvl w:ilvl="0">
      <w:start w:val="2"/>
      <w:numFmt w:val="decimal"/>
      <w:lvlText w:val="%1)"/>
      <w:lvlJc w:val="left"/>
      <w:pPr>
        <w:ind w:left="360" w:hanging="360"/>
      </w:pPr>
      <w:rPr>
        <w:rFonts w:ascii="Verdana" w:hAnsi="Verdana"/>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BAC7965"/>
    <w:multiLevelType w:val="multilevel"/>
    <w:tmpl w:val="08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84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 w15:restartNumberingAfterBreak="0">
    <w:nsid w:val="0F2527B9"/>
    <w:multiLevelType w:val="hybridMultilevel"/>
    <w:tmpl w:val="578020FC"/>
    <w:lvl w:ilvl="0" w:tplc="0C0A0001">
      <w:start w:val="1"/>
      <w:numFmt w:val="bullet"/>
      <w:lvlText w:val=""/>
      <w:lvlPicBulletId w:val="0"/>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cs="Verdana"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Verdana"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Verdana"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FA437D5"/>
    <w:multiLevelType w:val="hybridMultilevel"/>
    <w:tmpl w:val="383820DE"/>
    <w:lvl w:ilvl="0" w:tplc="5D0E5110">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Verdana"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Verdana"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Verdana"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120F7D8D"/>
    <w:multiLevelType w:val="hybridMultilevel"/>
    <w:tmpl w:val="E012A40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Verdana"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Verdana"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Verdana" w:hint="default"/>
      </w:rPr>
    </w:lvl>
    <w:lvl w:ilvl="8" w:tplc="0C0A0005" w:tentative="1">
      <w:start w:val="1"/>
      <w:numFmt w:val="bullet"/>
      <w:lvlText w:val=""/>
      <w:lvlJc w:val="left"/>
      <w:pPr>
        <w:ind w:left="6906" w:hanging="360"/>
      </w:pPr>
      <w:rPr>
        <w:rFonts w:ascii="Wingdings" w:hAnsi="Wingdings" w:hint="default"/>
      </w:rPr>
    </w:lvl>
  </w:abstractNum>
  <w:abstractNum w:abstractNumId="9" w15:restartNumberingAfterBreak="0">
    <w:nsid w:val="2DB358E1"/>
    <w:multiLevelType w:val="multilevel"/>
    <w:tmpl w:val="7DBE514E"/>
    <w:styleLink w:val="Estilo1"/>
    <w:lvl w:ilvl="0">
      <w:start w:val="2"/>
      <w:numFmt w:val="decimal"/>
      <w:lvlText w:val="%1.1"/>
      <w:lvlJc w:val="left"/>
      <w:pPr>
        <w:ind w:left="600" w:hanging="600"/>
      </w:pPr>
      <w:rPr>
        <w:rFonts w:hint="default"/>
      </w:rPr>
    </w:lvl>
    <w:lvl w:ilvl="1">
      <w:start w:val="1"/>
      <w:numFmt w:val="decimal"/>
      <w:lvlText w:val="%2%1.4."/>
      <w:lvlJc w:val="left"/>
      <w:pPr>
        <w:ind w:left="600" w:hanging="600"/>
      </w:pPr>
      <w:rPr>
        <w:rFonts w:hint="default"/>
      </w:rPr>
    </w:lvl>
    <w:lvl w:ilvl="2">
      <w:start w:val="1"/>
      <w:numFmt w:val="decimal"/>
      <w:lvlText w:val="%1.5."/>
      <w:lvlJc w:val="left"/>
      <w:pPr>
        <w:ind w:left="600" w:hanging="600"/>
      </w:pPr>
      <w:rPr>
        <w:rFonts w:hint="default"/>
      </w:rPr>
    </w:lvl>
    <w:lvl w:ilvl="3">
      <w:start w:val="1"/>
      <w:numFmt w:val="decimal"/>
      <w:lvlText w:val="%1.%2.%3.%4."/>
      <w:lvlJc w:val="left"/>
      <w:pPr>
        <w:ind w:left="600" w:hanging="600"/>
      </w:pPr>
      <w:rPr>
        <w:rFonts w:hint="default"/>
      </w:rPr>
    </w:lvl>
    <w:lvl w:ilvl="4">
      <w:start w:val="1"/>
      <w:numFmt w:val="decimal"/>
      <w:lvlText w:val="%1.%2.%3.%4.%5."/>
      <w:lvlJc w:val="left"/>
      <w:pPr>
        <w:ind w:left="600" w:hanging="600"/>
      </w:pPr>
      <w:rPr>
        <w:rFonts w:hint="default"/>
      </w:rPr>
    </w:lvl>
    <w:lvl w:ilvl="5">
      <w:start w:val="1"/>
      <w:numFmt w:val="decimal"/>
      <w:lvlText w:val="%1.%2.%3.%4.%5.%6."/>
      <w:lvlJc w:val="left"/>
      <w:pPr>
        <w:ind w:left="600" w:hanging="600"/>
      </w:pPr>
      <w:rPr>
        <w:rFonts w:hint="default"/>
      </w:rPr>
    </w:lvl>
    <w:lvl w:ilvl="6">
      <w:start w:val="1"/>
      <w:numFmt w:val="decimal"/>
      <w:lvlText w:val="%1.%2.%3.%4.%5.%6.%7."/>
      <w:lvlJc w:val="left"/>
      <w:pPr>
        <w:ind w:left="600" w:hanging="600"/>
      </w:pPr>
      <w:rPr>
        <w:rFonts w:hint="default"/>
      </w:rPr>
    </w:lvl>
    <w:lvl w:ilvl="7">
      <w:start w:val="1"/>
      <w:numFmt w:val="decimal"/>
      <w:lvlText w:val="%1.%2.%3.%4.%5.%6.%7.%8."/>
      <w:lvlJc w:val="left"/>
      <w:pPr>
        <w:ind w:left="600" w:hanging="600"/>
      </w:pPr>
      <w:rPr>
        <w:rFonts w:hint="default"/>
      </w:rPr>
    </w:lvl>
    <w:lvl w:ilvl="8">
      <w:start w:val="1"/>
      <w:numFmt w:val="decimal"/>
      <w:lvlText w:val="%1.%2.%3.%4.%5.%6.%7.%8.%9."/>
      <w:lvlJc w:val="left"/>
      <w:pPr>
        <w:ind w:left="600" w:hanging="600"/>
      </w:pPr>
      <w:rPr>
        <w:rFonts w:hint="default"/>
      </w:rPr>
    </w:lvl>
  </w:abstractNum>
  <w:abstractNum w:abstractNumId="10" w15:restartNumberingAfterBreak="0">
    <w:nsid w:val="340A0F27"/>
    <w:multiLevelType w:val="hybridMultilevel"/>
    <w:tmpl w:val="06FE9AAE"/>
    <w:lvl w:ilvl="0" w:tplc="FFFFFFFF">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49755D2"/>
    <w:multiLevelType w:val="hybridMultilevel"/>
    <w:tmpl w:val="5EEACA06"/>
    <w:lvl w:ilvl="0" w:tplc="5D0E5110">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Verdana"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Verdana"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Verdana" w:hint="default"/>
      </w:rPr>
    </w:lvl>
    <w:lvl w:ilvl="8" w:tplc="080A0005" w:tentative="1">
      <w:start w:val="1"/>
      <w:numFmt w:val="bullet"/>
      <w:lvlText w:val=""/>
      <w:lvlJc w:val="left"/>
      <w:pPr>
        <w:ind w:left="6906" w:hanging="360"/>
      </w:pPr>
      <w:rPr>
        <w:rFonts w:ascii="Wingdings" w:hAnsi="Wingdings" w:hint="default"/>
      </w:rPr>
    </w:lvl>
  </w:abstractNum>
  <w:abstractNum w:abstractNumId="12" w15:restartNumberingAfterBreak="0">
    <w:nsid w:val="34D04792"/>
    <w:multiLevelType w:val="multilevel"/>
    <w:tmpl w:val="7BD2CF16"/>
    <w:styleLink w:val="Estilo3"/>
    <w:lvl w:ilvl="0">
      <w:start w:val="1"/>
      <w:numFmt w:val="none"/>
      <w:lvlText w:val="3."/>
      <w:lvlJc w:val="left"/>
      <w:pPr>
        <w:ind w:left="360" w:hanging="360"/>
      </w:pPr>
      <w:rPr>
        <w:rFonts w:hint="default"/>
        <w:sz w:val="24"/>
      </w:rPr>
    </w:lvl>
    <w:lvl w:ilvl="1">
      <w:start w:val="1"/>
      <w:numFmt w:val="none"/>
      <w:lvlText w:val="3.1"/>
      <w:lvlJc w:val="left"/>
      <w:pPr>
        <w:ind w:left="1920" w:hanging="360"/>
      </w:pPr>
      <w:rPr>
        <w:rFonts w:ascii="Verdana" w:hAnsi="Verdana" w:hint="default"/>
        <w:sz w:val="24"/>
        <w:vertAlign w:val="baseline"/>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86B143A"/>
    <w:multiLevelType w:val="hybridMultilevel"/>
    <w:tmpl w:val="F09ADF34"/>
    <w:lvl w:ilvl="0" w:tplc="FFFFFFFF">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Verdana"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Verdana"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Verdana"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8C937B3"/>
    <w:multiLevelType w:val="hybridMultilevel"/>
    <w:tmpl w:val="38406C90"/>
    <w:lvl w:ilvl="0" w:tplc="5D0E5110">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Verdana"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Verdana"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Verdana" w:hint="default"/>
      </w:rPr>
    </w:lvl>
    <w:lvl w:ilvl="8" w:tplc="080A0005" w:tentative="1">
      <w:start w:val="1"/>
      <w:numFmt w:val="bullet"/>
      <w:lvlText w:val=""/>
      <w:lvlJc w:val="left"/>
      <w:pPr>
        <w:ind w:left="6906" w:hanging="360"/>
      </w:pPr>
      <w:rPr>
        <w:rFonts w:ascii="Wingdings" w:hAnsi="Wingdings" w:hint="default"/>
      </w:rPr>
    </w:lvl>
  </w:abstractNum>
  <w:abstractNum w:abstractNumId="15" w15:restartNumberingAfterBreak="0">
    <w:nsid w:val="51C25203"/>
    <w:multiLevelType w:val="hybridMultilevel"/>
    <w:tmpl w:val="1A64EC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Verdana"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Verdana"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Verdana"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2D45F2E"/>
    <w:multiLevelType w:val="hybridMultilevel"/>
    <w:tmpl w:val="B0F406E6"/>
    <w:lvl w:ilvl="0" w:tplc="0C0A0001">
      <w:start w:val="1"/>
      <w:numFmt w:val="bullet"/>
      <w:lvlText w:val=""/>
      <w:lvlJc w:val="left"/>
      <w:pPr>
        <w:tabs>
          <w:tab w:val="num" w:pos="360"/>
        </w:tabs>
        <w:ind w:left="360" w:hanging="360"/>
      </w:pPr>
      <w:rPr>
        <w:rFonts w:ascii="Symbol" w:hAnsi="Symbol" w:hint="default"/>
      </w:rPr>
    </w:lvl>
    <w:lvl w:ilvl="1" w:tplc="0C0A0003">
      <w:numFmt w:val="none"/>
      <w:lvlText w:val=""/>
      <w:lvlJc w:val="left"/>
      <w:pPr>
        <w:tabs>
          <w:tab w:val="num" w:pos="0"/>
        </w:tabs>
      </w:pPr>
    </w:lvl>
    <w:lvl w:ilvl="2" w:tplc="0C0A0005">
      <w:numFmt w:val="none"/>
      <w:lvlText w:val=""/>
      <w:lvlJc w:val="left"/>
      <w:pPr>
        <w:tabs>
          <w:tab w:val="num" w:pos="0"/>
        </w:tabs>
      </w:pPr>
    </w:lvl>
    <w:lvl w:ilvl="3" w:tplc="0C0A0001">
      <w:numFmt w:val="none"/>
      <w:lvlText w:val=""/>
      <w:lvlJc w:val="left"/>
      <w:pPr>
        <w:tabs>
          <w:tab w:val="num" w:pos="0"/>
        </w:tabs>
      </w:pPr>
    </w:lvl>
    <w:lvl w:ilvl="4" w:tplc="0C0A0003">
      <w:numFmt w:val="none"/>
      <w:lvlText w:val=""/>
      <w:lvlJc w:val="left"/>
      <w:pPr>
        <w:tabs>
          <w:tab w:val="num" w:pos="0"/>
        </w:tabs>
      </w:pPr>
    </w:lvl>
    <w:lvl w:ilvl="5" w:tplc="0C0A0005">
      <w:numFmt w:val="none"/>
      <w:lvlText w:val=""/>
      <w:lvlJc w:val="left"/>
      <w:pPr>
        <w:tabs>
          <w:tab w:val="num" w:pos="0"/>
        </w:tabs>
      </w:pPr>
    </w:lvl>
    <w:lvl w:ilvl="6" w:tplc="0C0A0001">
      <w:numFmt w:val="none"/>
      <w:lvlText w:val=""/>
      <w:lvlJc w:val="left"/>
      <w:pPr>
        <w:tabs>
          <w:tab w:val="num" w:pos="0"/>
        </w:tabs>
      </w:pPr>
    </w:lvl>
    <w:lvl w:ilvl="7" w:tplc="0C0A0003">
      <w:numFmt w:val="none"/>
      <w:lvlText w:val=""/>
      <w:lvlJc w:val="left"/>
      <w:pPr>
        <w:tabs>
          <w:tab w:val="num" w:pos="0"/>
        </w:tabs>
      </w:pPr>
    </w:lvl>
    <w:lvl w:ilvl="8" w:tplc="0C0A0005">
      <w:numFmt w:val="none"/>
      <w:lvlText w:val=""/>
      <w:lvlJc w:val="left"/>
      <w:pPr>
        <w:tabs>
          <w:tab w:val="num" w:pos="0"/>
        </w:tabs>
      </w:pPr>
    </w:lvl>
  </w:abstractNum>
  <w:abstractNum w:abstractNumId="17" w15:restartNumberingAfterBreak="0">
    <w:nsid w:val="633B0C47"/>
    <w:multiLevelType w:val="hybridMultilevel"/>
    <w:tmpl w:val="A93625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Verdana"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Verdana"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Verdana"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71D0973"/>
    <w:multiLevelType w:val="hybridMultilevel"/>
    <w:tmpl w:val="1F6015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A4A7165"/>
    <w:multiLevelType w:val="hybridMultilevel"/>
    <w:tmpl w:val="E4D083C2"/>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Verdana"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Verdana"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Verdana" w:hint="default"/>
      </w:rPr>
    </w:lvl>
    <w:lvl w:ilvl="8" w:tplc="0C0A0005" w:tentative="1">
      <w:start w:val="1"/>
      <w:numFmt w:val="bullet"/>
      <w:lvlText w:val=""/>
      <w:lvlJc w:val="left"/>
      <w:pPr>
        <w:ind w:left="6906" w:hanging="360"/>
      </w:pPr>
      <w:rPr>
        <w:rFonts w:ascii="Wingdings" w:hAnsi="Wingdings" w:hint="default"/>
      </w:rPr>
    </w:lvl>
  </w:abstractNum>
  <w:abstractNum w:abstractNumId="20" w15:restartNumberingAfterBreak="0">
    <w:nsid w:val="6ED40824"/>
    <w:multiLevelType w:val="hybridMultilevel"/>
    <w:tmpl w:val="DEAE6606"/>
    <w:lvl w:ilvl="0" w:tplc="080A000F">
      <w:start w:val="1"/>
      <w:numFmt w:val="bullet"/>
      <w:lvlText w:val=""/>
      <w:lvlJc w:val="left"/>
      <w:pPr>
        <w:ind w:left="720" w:hanging="360"/>
      </w:pPr>
      <w:rPr>
        <w:rFonts w:ascii="Symbol" w:hAnsi="Symbol" w:hint="default"/>
      </w:rPr>
    </w:lvl>
    <w:lvl w:ilvl="1" w:tplc="F174B63E" w:tentative="1">
      <w:start w:val="1"/>
      <w:numFmt w:val="bullet"/>
      <w:lvlText w:val="o"/>
      <w:lvlJc w:val="left"/>
      <w:pPr>
        <w:ind w:left="1440" w:hanging="360"/>
      </w:pPr>
      <w:rPr>
        <w:rFonts w:ascii="Courier New" w:hAnsi="Courier New" w:cs="Verdana" w:hint="default"/>
      </w:rPr>
    </w:lvl>
    <w:lvl w:ilvl="2" w:tplc="080A001B" w:tentative="1">
      <w:start w:val="1"/>
      <w:numFmt w:val="bullet"/>
      <w:lvlText w:val=""/>
      <w:lvlJc w:val="left"/>
      <w:pPr>
        <w:ind w:left="2160" w:hanging="360"/>
      </w:pPr>
      <w:rPr>
        <w:rFonts w:ascii="Wingdings" w:hAnsi="Wingdings" w:hint="default"/>
      </w:rPr>
    </w:lvl>
    <w:lvl w:ilvl="3" w:tplc="080A000F" w:tentative="1">
      <w:start w:val="1"/>
      <w:numFmt w:val="bullet"/>
      <w:lvlText w:val=""/>
      <w:lvlJc w:val="left"/>
      <w:pPr>
        <w:ind w:left="2880" w:hanging="360"/>
      </w:pPr>
      <w:rPr>
        <w:rFonts w:ascii="Symbol" w:hAnsi="Symbol" w:hint="default"/>
      </w:rPr>
    </w:lvl>
    <w:lvl w:ilvl="4" w:tplc="080A0019" w:tentative="1">
      <w:start w:val="1"/>
      <w:numFmt w:val="bullet"/>
      <w:lvlText w:val="o"/>
      <w:lvlJc w:val="left"/>
      <w:pPr>
        <w:ind w:left="3600" w:hanging="360"/>
      </w:pPr>
      <w:rPr>
        <w:rFonts w:ascii="Courier New" w:hAnsi="Courier New" w:cs="Verdana" w:hint="default"/>
      </w:rPr>
    </w:lvl>
    <w:lvl w:ilvl="5" w:tplc="080A001B" w:tentative="1">
      <w:start w:val="1"/>
      <w:numFmt w:val="bullet"/>
      <w:lvlText w:val=""/>
      <w:lvlJc w:val="left"/>
      <w:pPr>
        <w:ind w:left="4320" w:hanging="360"/>
      </w:pPr>
      <w:rPr>
        <w:rFonts w:ascii="Wingdings" w:hAnsi="Wingdings" w:hint="default"/>
      </w:rPr>
    </w:lvl>
    <w:lvl w:ilvl="6" w:tplc="080A000F" w:tentative="1">
      <w:start w:val="1"/>
      <w:numFmt w:val="bullet"/>
      <w:lvlText w:val=""/>
      <w:lvlJc w:val="left"/>
      <w:pPr>
        <w:ind w:left="5040" w:hanging="360"/>
      </w:pPr>
      <w:rPr>
        <w:rFonts w:ascii="Symbol" w:hAnsi="Symbol" w:hint="default"/>
      </w:rPr>
    </w:lvl>
    <w:lvl w:ilvl="7" w:tplc="080A0019" w:tentative="1">
      <w:start w:val="1"/>
      <w:numFmt w:val="bullet"/>
      <w:lvlText w:val="o"/>
      <w:lvlJc w:val="left"/>
      <w:pPr>
        <w:ind w:left="5760" w:hanging="360"/>
      </w:pPr>
      <w:rPr>
        <w:rFonts w:ascii="Courier New" w:hAnsi="Courier New" w:cs="Verdana" w:hint="default"/>
      </w:rPr>
    </w:lvl>
    <w:lvl w:ilvl="8" w:tplc="080A001B" w:tentative="1">
      <w:start w:val="1"/>
      <w:numFmt w:val="bullet"/>
      <w:lvlText w:val=""/>
      <w:lvlJc w:val="left"/>
      <w:pPr>
        <w:ind w:left="6480" w:hanging="360"/>
      </w:pPr>
      <w:rPr>
        <w:rFonts w:ascii="Wingdings" w:hAnsi="Wingdings" w:hint="default"/>
      </w:rPr>
    </w:lvl>
  </w:abstractNum>
  <w:abstractNum w:abstractNumId="21" w15:restartNumberingAfterBreak="0">
    <w:nsid w:val="783E37D4"/>
    <w:multiLevelType w:val="hybridMultilevel"/>
    <w:tmpl w:val="F2E84C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Verdana"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Verdana"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Verdana"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F604ACD"/>
    <w:multiLevelType w:val="hybridMultilevel"/>
    <w:tmpl w:val="D20CA2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61603351">
    <w:abstractNumId w:val="11"/>
  </w:num>
  <w:num w:numId="2" w16cid:durableId="1307710079">
    <w:abstractNumId w:val="21"/>
  </w:num>
  <w:num w:numId="3" w16cid:durableId="2143572927">
    <w:abstractNumId w:val="14"/>
  </w:num>
  <w:num w:numId="4" w16cid:durableId="1421369477">
    <w:abstractNumId w:val="19"/>
  </w:num>
  <w:num w:numId="5" w16cid:durableId="905602523">
    <w:abstractNumId w:val="0"/>
  </w:num>
  <w:num w:numId="6" w16cid:durableId="1167092836">
    <w:abstractNumId w:val="7"/>
  </w:num>
  <w:num w:numId="7" w16cid:durableId="339893273">
    <w:abstractNumId w:val="8"/>
  </w:num>
  <w:num w:numId="8" w16cid:durableId="780226708">
    <w:abstractNumId w:val="2"/>
  </w:num>
  <w:num w:numId="9" w16cid:durableId="204567152">
    <w:abstractNumId w:val="16"/>
  </w:num>
  <w:num w:numId="10" w16cid:durableId="1049769729">
    <w:abstractNumId w:val="1"/>
  </w:num>
  <w:num w:numId="11" w16cid:durableId="336157489">
    <w:abstractNumId w:val="6"/>
  </w:num>
  <w:num w:numId="12" w16cid:durableId="784229092">
    <w:abstractNumId w:val="3"/>
  </w:num>
  <w:num w:numId="13" w16cid:durableId="1931114007">
    <w:abstractNumId w:val="15"/>
  </w:num>
  <w:num w:numId="14" w16cid:durableId="1237394273">
    <w:abstractNumId w:val="17"/>
  </w:num>
  <w:num w:numId="15" w16cid:durableId="497767654">
    <w:abstractNumId w:val="20"/>
  </w:num>
  <w:num w:numId="16" w16cid:durableId="1696883817">
    <w:abstractNumId w:val="5"/>
  </w:num>
  <w:num w:numId="17" w16cid:durableId="470247186">
    <w:abstractNumId w:val="9"/>
  </w:num>
  <w:num w:numId="18" w16cid:durableId="2018921137">
    <w:abstractNumId w:val="4"/>
  </w:num>
  <w:num w:numId="19" w16cid:durableId="959921344">
    <w:abstractNumId w:val="12"/>
  </w:num>
  <w:num w:numId="20" w16cid:durableId="1974290015">
    <w:abstractNumId w:val="22"/>
  </w:num>
  <w:num w:numId="21" w16cid:durableId="1304577859">
    <w:abstractNumId w:val="13"/>
  </w:num>
  <w:num w:numId="22" w16cid:durableId="1216969997">
    <w:abstractNumId w:val="18"/>
  </w:num>
  <w:num w:numId="23" w16cid:durableId="1754741987">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MX"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30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B4E"/>
    <w:rsid w:val="00020196"/>
    <w:rsid w:val="00022198"/>
    <w:rsid w:val="00033042"/>
    <w:rsid w:val="00044C5F"/>
    <w:rsid w:val="00050352"/>
    <w:rsid w:val="00054179"/>
    <w:rsid w:val="0006255B"/>
    <w:rsid w:val="000768C4"/>
    <w:rsid w:val="00077F86"/>
    <w:rsid w:val="000939D9"/>
    <w:rsid w:val="00097F6E"/>
    <w:rsid w:val="000A6299"/>
    <w:rsid w:val="000B13B6"/>
    <w:rsid w:val="000C4469"/>
    <w:rsid w:val="000D01C4"/>
    <w:rsid w:val="000D53C8"/>
    <w:rsid w:val="000F429E"/>
    <w:rsid w:val="001000C8"/>
    <w:rsid w:val="00110770"/>
    <w:rsid w:val="001306DF"/>
    <w:rsid w:val="0014418D"/>
    <w:rsid w:val="001642A3"/>
    <w:rsid w:val="00174221"/>
    <w:rsid w:val="001775F4"/>
    <w:rsid w:val="0018383F"/>
    <w:rsid w:val="00185BB0"/>
    <w:rsid w:val="001959D1"/>
    <w:rsid w:val="001A1800"/>
    <w:rsid w:val="001A5A16"/>
    <w:rsid w:val="001C30E9"/>
    <w:rsid w:val="001C5658"/>
    <w:rsid w:val="001F7865"/>
    <w:rsid w:val="00217127"/>
    <w:rsid w:val="00254C84"/>
    <w:rsid w:val="00267A3E"/>
    <w:rsid w:val="00271C01"/>
    <w:rsid w:val="002904CB"/>
    <w:rsid w:val="002B240C"/>
    <w:rsid w:val="002B427C"/>
    <w:rsid w:val="002D1646"/>
    <w:rsid w:val="003015C3"/>
    <w:rsid w:val="00313198"/>
    <w:rsid w:val="00313314"/>
    <w:rsid w:val="00314EF8"/>
    <w:rsid w:val="003202D6"/>
    <w:rsid w:val="00322E8E"/>
    <w:rsid w:val="00326D0C"/>
    <w:rsid w:val="00371966"/>
    <w:rsid w:val="003777EB"/>
    <w:rsid w:val="00395DA0"/>
    <w:rsid w:val="003A7833"/>
    <w:rsid w:val="003C0158"/>
    <w:rsid w:val="003C03A8"/>
    <w:rsid w:val="003C0510"/>
    <w:rsid w:val="003E5AAB"/>
    <w:rsid w:val="003E7F3C"/>
    <w:rsid w:val="003F67BA"/>
    <w:rsid w:val="004034A5"/>
    <w:rsid w:val="0040523E"/>
    <w:rsid w:val="00415D90"/>
    <w:rsid w:val="00416D7A"/>
    <w:rsid w:val="00426786"/>
    <w:rsid w:val="00433237"/>
    <w:rsid w:val="00445BEC"/>
    <w:rsid w:val="00460706"/>
    <w:rsid w:val="004709A5"/>
    <w:rsid w:val="00473417"/>
    <w:rsid w:val="0048343F"/>
    <w:rsid w:val="00485881"/>
    <w:rsid w:val="004907A0"/>
    <w:rsid w:val="00491565"/>
    <w:rsid w:val="00492026"/>
    <w:rsid w:val="00493C49"/>
    <w:rsid w:val="004A16F5"/>
    <w:rsid w:val="004C4B37"/>
    <w:rsid w:val="004C6639"/>
    <w:rsid w:val="004F15CE"/>
    <w:rsid w:val="004F2DC4"/>
    <w:rsid w:val="005223D4"/>
    <w:rsid w:val="00533791"/>
    <w:rsid w:val="00535604"/>
    <w:rsid w:val="005404CA"/>
    <w:rsid w:val="00546489"/>
    <w:rsid w:val="0055692C"/>
    <w:rsid w:val="00561031"/>
    <w:rsid w:val="00564FF3"/>
    <w:rsid w:val="00566257"/>
    <w:rsid w:val="0056663F"/>
    <w:rsid w:val="00582151"/>
    <w:rsid w:val="00595895"/>
    <w:rsid w:val="005A0B6A"/>
    <w:rsid w:val="005A776D"/>
    <w:rsid w:val="005B18BB"/>
    <w:rsid w:val="005C41DE"/>
    <w:rsid w:val="005C7A89"/>
    <w:rsid w:val="005D49F0"/>
    <w:rsid w:val="006350B3"/>
    <w:rsid w:val="00655576"/>
    <w:rsid w:val="00661010"/>
    <w:rsid w:val="006633BC"/>
    <w:rsid w:val="006676B7"/>
    <w:rsid w:val="00672BB6"/>
    <w:rsid w:val="0069453E"/>
    <w:rsid w:val="0069545E"/>
    <w:rsid w:val="006C5D95"/>
    <w:rsid w:val="006D43A9"/>
    <w:rsid w:val="006F12D3"/>
    <w:rsid w:val="006F5A37"/>
    <w:rsid w:val="006F66F9"/>
    <w:rsid w:val="00713D56"/>
    <w:rsid w:val="007273CE"/>
    <w:rsid w:val="007327A0"/>
    <w:rsid w:val="007615D9"/>
    <w:rsid w:val="0078220F"/>
    <w:rsid w:val="007826E1"/>
    <w:rsid w:val="00797182"/>
    <w:rsid w:val="007A02D8"/>
    <w:rsid w:val="007A31D6"/>
    <w:rsid w:val="007A4516"/>
    <w:rsid w:val="007A776B"/>
    <w:rsid w:val="007C0DA6"/>
    <w:rsid w:val="007D6477"/>
    <w:rsid w:val="007E0D5D"/>
    <w:rsid w:val="007E1729"/>
    <w:rsid w:val="007E41E1"/>
    <w:rsid w:val="00803E58"/>
    <w:rsid w:val="00812B01"/>
    <w:rsid w:val="00827678"/>
    <w:rsid w:val="008304B7"/>
    <w:rsid w:val="0084119D"/>
    <w:rsid w:val="00845C7B"/>
    <w:rsid w:val="008473A4"/>
    <w:rsid w:val="00880D8F"/>
    <w:rsid w:val="00886EEC"/>
    <w:rsid w:val="00891095"/>
    <w:rsid w:val="008D2908"/>
    <w:rsid w:val="008E2122"/>
    <w:rsid w:val="008E56CF"/>
    <w:rsid w:val="00912D6C"/>
    <w:rsid w:val="009342AE"/>
    <w:rsid w:val="009511A9"/>
    <w:rsid w:val="00951E53"/>
    <w:rsid w:val="00957D84"/>
    <w:rsid w:val="00957E3B"/>
    <w:rsid w:val="00967B65"/>
    <w:rsid w:val="00996DDF"/>
    <w:rsid w:val="009A02D7"/>
    <w:rsid w:val="009C6D44"/>
    <w:rsid w:val="009D3A74"/>
    <w:rsid w:val="00A17E42"/>
    <w:rsid w:val="00A27794"/>
    <w:rsid w:val="00A30189"/>
    <w:rsid w:val="00A459EA"/>
    <w:rsid w:val="00A47B16"/>
    <w:rsid w:val="00A63FF5"/>
    <w:rsid w:val="00A737A6"/>
    <w:rsid w:val="00A74963"/>
    <w:rsid w:val="00A76597"/>
    <w:rsid w:val="00AB126B"/>
    <w:rsid w:val="00AD29CD"/>
    <w:rsid w:val="00AD546C"/>
    <w:rsid w:val="00AF7FAD"/>
    <w:rsid w:val="00B04D5D"/>
    <w:rsid w:val="00B05B7D"/>
    <w:rsid w:val="00B21A08"/>
    <w:rsid w:val="00B339F9"/>
    <w:rsid w:val="00B54C3F"/>
    <w:rsid w:val="00B732EB"/>
    <w:rsid w:val="00B80C4A"/>
    <w:rsid w:val="00B9287A"/>
    <w:rsid w:val="00B93C21"/>
    <w:rsid w:val="00BA091A"/>
    <w:rsid w:val="00BA0FD3"/>
    <w:rsid w:val="00BC3601"/>
    <w:rsid w:val="00C154A1"/>
    <w:rsid w:val="00C1675A"/>
    <w:rsid w:val="00C571E9"/>
    <w:rsid w:val="00C800C7"/>
    <w:rsid w:val="00C80ED5"/>
    <w:rsid w:val="00C917E5"/>
    <w:rsid w:val="00C969D4"/>
    <w:rsid w:val="00CA676E"/>
    <w:rsid w:val="00CB21EE"/>
    <w:rsid w:val="00CF1E29"/>
    <w:rsid w:val="00CF5C95"/>
    <w:rsid w:val="00D11E78"/>
    <w:rsid w:val="00D14601"/>
    <w:rsid w:val="00D17E86"/>
    <w:rsid w:val="00D20BFB"/>
    <w:rsid w:val="00D46B4E"/>
    <w:rsid w:val="00D93FE9"/>
    <w:rsid w:val="00D956C4"/>
    <w:rsid w:val="00D979A0"/>
    <w:rsid w:val="00DA27F8"/>
    <w:rsid w:val="00DB2664"/>
    <w:rsid w:val="00DF4DFF"/>
    <w:rsid w:val="00E2188B"/>
    <w:rsid w:val="00E355FC"/>
    <w:rsid w:val="00E46523"/>
    <w:rsid w:val="00E55B00"/>
    <w:rsid w:val="00E62E62"/>
    <w:rsid w:val="00E973D9"/>
    <w:rsid w:val="00EA4404"/>
    <w:rsid w:val="00EB22FD"/>
    <w:rsid w:val="00ED03BA"/>
    <w:rsid w:val="00EF01BE"/>
    <w:rsid w:val="00F043D5"/>
    <w:rsid w:val="00F15360"/>
    <w:rsid w:val="00F2341B"/>
    <w:rsid w:val="00F23B07"/>
    <w:rsid w:val="00F52629"/>
    <w:rsid w:val="00F52D82"/>
    <w:rsid w:val="00F57056"/>
    <w:rsid w:val="00F57872"/>
    <w:rsid w:val="00F81FCA"/>
    <w:rsid w:val="00F91404"/>
    <w:rsid w:val="00FA7896"/>
    <w:rsid w:val="00FB0DBE"/>
    <w:rsid w:val="00FB3E15"/>
    <w:rsid w:val="00FD66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37A9616C"/>
  <w15:docId w15:val="{55B399F5-DB3A-4C79-998D-964DEC935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72"/>
    <w:lsdException w:name="Medium Grid 2 Accent 3" w:uiPriority="68"/>
    <w:lsdException w:name="Medium Grid 3 Accent 3" w:uiPriority="60"/>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70"/>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5"/>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5FC"/>
  </w:style>
  <w:style w:type="paragraph" w:styleId="Ttulo1">
    <w:name w:val="heading 1"/>
    <w:basedOn w:val="Normal"/>
    <w:next w:val="Normal"/>
    <w:link w:val="Ttulo1Car"/>
    <w:qFormat/>
    <w:rsid w:val="00B9287A"/>
    <w:pPr>
      <w:keepNext/>
      <w:numPr>
        <w:numId w:val="16"/>
      </w:numPr>
      <w:spacing w:after="0" w:line="240" w:lineRule="auto"/>
      <w:outlineLvl w:val="0"/>
    </w:pPr>
    <w:rPr>
      <w:rFonts w:ascii="Times New Roman" w:eastAsia="Times New Roman" w:hAnsi="Times New Roman" w:cs="Times New Roman"/>
      <w:b/>
      <w:bCs/>
      <w:sz w:val="24"/>
      <w:szCs w:val="24"/>
      <w:lang w:val="es-ES" w:eastAsia="es-ES"/>
    </w:rPr>
  </w:style>
  <w:style w:type="paragraph" w:styleId="Ttulo2">
    <w:name w:val="heading 2"/>
    <w:basedOn w:val="Normal"/>
    <w:next w:val="Normal"/>
    <w:link w:val="Ttulo2Car"/>
    <w:qFormat/>
    <w:rsid w:val="00B9287A"/>
    <w:pPr>
      <w:keepNext/>
      <w:numPr>
        <w:ilvl w:val="1"/>
        <w:numId w:val="16"/>
      </w:numPr>
      <w:spacing w:after="0" w:line="240" w:lineRule="auto"/>
      <w:jc w:val="both"/>
      <w:outlineLvl w:val="1"/>
    </w:pPr>
    <w:rPr>
      <w:rFonts w:ascii="Arial" w:eastAsia="Times New Roman" w:hAnsi="Arial" w:cs="Times New Roman"/>
      <w:b/>
      <w:bCs/>
      <w:sz w:val="24"/>
      <w:szCs w:val="24"/>
      <w:lang w:val="es-ES" w:eastAsia="es-ES"/>
    </w:rPr>
  </w:style>
  <w:style w:type="paragraph" w:styleId="Ttulo3">
    <w:name w:val="heading 3"/>
    <w:basedOn w:val="Normal"/>
    <w:next w:val="Normal"/>
    <w:link w:val="Ttulo3Car"/>
    <w:qFormat/>
    <w:rsid w:val="00B9287A"/>
    <w:pPr>
      <w:keepNext/>
      <w:numPr>
        <w:ilvl w:val="2"/>
        <w:numId w:val="16"/>
      </w:numPr>
      <w:spacing w:after="0" w:line="240" w:lineRule="auto"/>
      <w:jc w:val="center"/>
      <w:outlineLvl w:val="2"/>
    </w:pPr>
    <w:rPr>
      <w:rFonts w:ascii="Times New Roman" w:eastAsia="Times New Roman" w:hAnsi="Times New Roman" w:cs="Times New Roman"/>
      <w:b/>
      <w:sz w:val="24"/>
      <w:szCs w:val="24"/>
      <w:lang w:val="es-ES" w:eastAsia="es-ES"/>
    </w:rPr>
  </w:style>
  <w:style w:type="paragraph" w:styleId="Ttulo4">
    <w:name w:val="heading 4"/>
    <w:basedOn w:val="Normal"/>
    <w:next w:val="Normal"/>
    <w:link w:val="Ttulo4Car"/>
    <w:qFormat/>
    <w:rsid w:val="00B9287A"/>
    <w:pPr>
      <w:keepNext/>
      <w:numPr>
        <w:ilvl w:val="3"/>
        <w:numId w:val="16"/>
      </w:numPr>
      <w:spacing w:before="100" w:beforeAutospacing="1" w:after="100" w:afterAutospacing="1" w:line="360" w:lineRule="auto"/>
      <w:ind w:right="375"/>
      <w:jc w:val="both"/>
      <w:outlineLvl w:val="3"/>
    </w:pPr>
    <w:rPr>
      <w:rFonts w:ascii="Times New Roman" w:eastAsia="Times New Roman" w:hAnsi="Times New Roman" w:cs="Times New Roman"/>
      <w:b/>
      <w:bCs/>
      <w:sz w:val="27"/>
      <w:szCs w:val="27"/>
      <w:lang w:val="es-ES" w:eastAsia="es-ES"/>
    </w:rPr>
  </w:style>
  <w:style w:type="paragraph" w:styleId="Ttulo5">
    <w:name w:val="heading 5"/>
    <w:basedOn w:val="Normal"/>
    <w:next w:val="Normal"/>
    <w:link w:val="Ttulo5Car"/>
    <w:qFormat/>
    <w:rsid w:val="00B9287A"/>
    <w:pPr>
      <w:keepNext/>
      <w:numPr>
        <w:ilvl w:val="4"/>
        <w:numId w:val="16"/>
      </w:numPr>
      <w:spacing w:after="0" w:line="240" w:lineRule="auto"/>
      <w:jc w:val="both"/>
      <w:outlineLvl w:val="4"/>
    </w:pPr>
    <w:rPr>
      <w:rFonts w:ascii="Arial" w:eastAsia="Times New Roman" w:hAnsi="Arial" w:cs="Times New Roman"/>
      <w:b/>
      <w:bCs/>
      <w:sz w:val="20"/>
      <w:szCs w:val="24"/>
      <w:lang w:val="es-ES" w:eastAsia="es-ES"/>
    </w:rPr>
  </w:style>
  <w:style w:type="paragraph" w:styleId="Ttulo6">
    <w:name w:val="heading 6"/>
    <w:basedOn w:val="Normal"/>
    <w:next w:val="Normal"/>
    <w:link w:val="Ttulo6Car"/>
    <w:qFormat/>
    <w:rsid w:val="00B9287A"/>
    <w:pPr>
      <w:keepNext/>
      <w:numPr>
        <w:ilvl w:val="5"/>
        <w:numId w:val="16"/>
      </w:numPr>
      <w:spacing w:after="0" w:line="240" w:lineRule="auto"/>
      <w:jc w:val="center"/>
      <w:outlineLvl w:val="5"/>
    </w:pPr>
    <w:rPr>
      <w:rFonts w:ascii="Arial" w:eastAsia="Times New Roman" w:hAnsi="Arial" w:cs="Times New Roman"/>
      <w:b/>
      <w:bCs/>
      <w:sz w:val="14"/>
      <w:szCs w:val="24"/>
      <w:lang w:val="es-ES" w:eastAsia="es-ES"/>
    </w:rPr>
  </w:style>
  <w:style w:type="paragraph" w:styleId="Ttulo7">
    <w:name w:val="heading 7"/>
    <w:basedOn w:val="Normal"/>
    <w:next w:val="Normal"/>
    <w:link w:val="Ttulo7Car"/>
    <w:qFormat/>
    <w:rsid w:val="00B9287A"/>
    <w:pPr>
      <w:keepNext/>
      <w:numPr>
        <w:ilvl w:val="6"/>
        <w:numId w:val="16"/>
      </w:numPr>
      <w:spacing w:after="0" w:line="240" w:lineRule="auto"/>
      <w:jc w:val="center"/>
      <w:outlineLvl w:val="6"/>
    </w:pPr>
    <w:rPr>
      <w:rFonts w:ascii="Arial" w:eastAsia="Times New Roman" w:hAnsi="Arial" w:cs="Arial"/>
      <w:b/>
      <w:bCs/>
      <w:color w:val="3366FF"/>
      <w:sz w:val="24"/>
      <w:szCs w:val="24"/>
      <w:lang w:val="es-ES" w:eastAsia="es-ES"/>
    </w:rPr>
  </w:style>
  <w:style w:type="paragraph" w:styleId="Ttulo8">
    <w:name w:val="heading 8"/>
    <w:basedOn w:val="Normal"/>
    <w:next w:val="Normal"/>
    <w:link w:val="Ttulo8Car"/>
    <w:qFormat/>
    <w:rsid w:val="00B9287A"/>
    <w:pPr>
      <w:keepNext/>
      <w:numPr>
        <w:ilvl w:val="7"/>
        <w:numId w:val="16"/>
      </w:numPr>
      <w:tabs>
        <w:tab w:val="left" w:pos="1204"/>
      </w:tabs>
      <w:spacing w:after="0" w:line="240" w:lineRule="auto"/>
      <w:outlineLvl w:val="7"/>
    </w:pPr>
    <w:rPr>
      <w:rFonts w:ascii="Times New Roman" w:eastAsia="Times New Roman" w:hAnsi="Times New Roman" w:cs="Arial"/>
      <w:b/>
      <w:bCs/>
      <w:sz w:val="20"/>
      <w:szCs w:val="24"/>
      <w:lang w:val="es-ES" w:eastAsia="es-ES"/>
    </w:rPr>
  </w:style>
  <w:style w:type="paragraph" w:styleId="Ttulo9">
    <w:name w:val="heading 9"/>
    <w:basedOn w:val="Normal"/>
    <w:next w:val="Normal"/>
    <w:link w:val="Ttulo9Car"/>
    <w:qFormat/>
    <w:rsid w:val="00B9287A"/>
    <w:pPr>
      <w:numPr>
        <w:ilvl w:val="8"/>
        <w:numId w:val="16"/>
      </w:numPr>
      <w:spacing w:before="240" w:after="6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ParagraphStyle">
    <w:name w:val="[No Paragraph Style]"/>
    <w:rsid w:val="00326D0C"/>
    <w:pPr>
      <w:autoSpaceDE w:val="0"/>
      <w:autoSpaceDN w:val="0"/>
      <w:adjustRightInd w:val="0"/>
      <w:spacing w:after="0" w:line="288" w:lineRule="auto"/>
      <w:textAlignment w:val="center"/>
    </w:pPr>
    <w:rPr>
      <w:rFonts w:ascii="Times New Roman" w:eastAsia="Calibri" w:hAnsi="Times New Roman" w:cs="Times New Roman"/>
      <w:color w:val="000000"/>
      <w:sz w:val="24"/>
      <w:szCs w:val="24"/>
      <w:lang w:val="en-US"/>
    </w:rPr>
  </w:style>
  <w:style w:type="paragraph" w:customStyle="1" w:styleId="texto">
    <w:name w:val="texto"/>
    <w:basedOn w:val="Normal"/>
    <w:next w:val="NoParagraphStyle"/>
    <w:uiPriority w:val="99"/>
    <w:rsid w:val="00326D0C"/>
    <w:pPr>
      <w:autoSpaceDE w:val="0"/>
      <w:autoSpaceDN w:val="0"/>
      <w:adjustRightInd w:val="0"/>
      <w:spacing w:after="0" w:line="288" w:lineRule="auto"/>
      <w:jc w:val="distribute"/>
      <w:textAlignment w:val="center"/>
    </w:pPr>
    <w:rPr>
      <w:rFonts w:ascii="Verdana" w:eastAsia="Calibri" w:hAnsi="Verdana" w:cs="Verdana"/>
      <w:b/>
      <w:bCs/>
      <w:color w:val="000000"/>
      <w:sz w:val="24"/>
      <w:szCs w:val="24"/>
      <w:lang w:val="es-ES_tradnl"/>
    </w:rPr>
  </w:style>
  <w:style w:type="paragraph" w:styleId="Textoindependiente">
    <w:name w:val="Body Text"/>
    <w:basedOn w:val="Normal"/>
    <w:link w:val="TextoindependienteCar"/>
    <w:semiHidden/>
    <w:rsid w:val="00845C7B"/>
    <w:pPr>
      <w:spacing w:after="120" w:line="240" w:lineRule="auto"/>
      <w:jc w:val="both"/>
    </w:pPr>
    <w:rPr>
      <w:rFonts w:ascii="Arial" w:eastAsia="Times New Roman" w:hAnsi="Arial" w:cs="Arial"/>
      <w:sz w:val="20"/>
      <w:szCs w:val="20"/>
      <w:lang w:eastAsia="es-ES"/>
    </w:rPr>
  </w:style>
  <w:style w:type="character" w:customStyle="1" w:styleId="TextoindependienteCar">
    <w:name w:val="Texto independiente Car"/>
    <w:basedOn w:val="Fuentedeprrafopredeter"/>
    <w:link w:val="Textoindependiente"/>
    <w:semiHidden/>
    <w:rsid w:val="00845C7B"/>
    <w:rPr>
      <w:rFonts w:ascii="Arial" w:eastAsia="Times New Roman" w:hAnsi="Arial" w:cs="Arial"/>
      <w:sz w:val="20"/>
      <w:szCs w:val="20"/>
      <w:lang w:eastAsia="es-ES"/>
    </w:rPr>
  </w:style>
  <w:style w:type="paragraph" w:styleId="Textoindependiente2">
    <w:name w:val="Body Text 2"/>
    <w:basedOn w:val="Normal"/>
    <w:link w:val="Textoindependiente2Car"/>
    <w:unhideWhenUsed/>
    <w:rsid w:val="0069453E"/>
    <w:pPr>
      <w:spacing w:after="120" w:line="480" w:lineRule="auto"/>
    </w:pPr>
  </w:style>
  <w:style w:type="character" w:customStyle="1" w:styleId="Textoindependiente2Car">
    <w:name w:val="Texto independiente 2 Car"/>
    <w:basedOn w:val="Fuentedeprrafopredeter"/>
    <w:link w:val="Textoindependiente2"/>
    <w:rsid w:val="0069453E"/>
  </w:style>
  <w:style w:type="paragraph" w:customStyle="1" w:styleId="Default">
    <w:name w:val="Default"/>
    <w:rsid w:val="0069453E"/>
    <w:pPr>
      <w:autoSpaceDE w:val="0"/>
      <w:autoSpaceDN w:val="0"/>
      <w:adjustRightInd w:val="0"/>
      <w:spacing w:after="0" w:line="240" w:lineRule="auto"/>
    </w:pPr>
    <w:rPr>
      <w:rFonts w:ascii="Arial" w:eastAsia="Calibri" w:hAnsi="Arial" w:cs="Arial"/>
      <w:color w:val="000000"/>
      <w:sz w:val="24"/>
      <w:szCs w:val="24"/>
    </w:rPr>
  </w:style>
  <w:style w:type="paragraph" w:styleId="Textodebloque">
    <w:name w:val="Block Text"/>
    <w:basedOn w:val="Normal"/>
    <w:semiHidden/>
    <w:rsid w:val="00110770"/>
    <w:pPr>
      <w:spacing w:after="0" w:line="240" w:lineRule="auto"/>
      <w:ind w:left="-540" w:right="18"/>
      <w:jc w:val="both"/>
    </w:pPr>
    <w:rPr>
      <w:rFonts w:ascii="Arial" w:eastAsia="Times New Roman" w:hAnsi="Arial" w:cs="Times New Roman"/>
      <w:sz w:val="24"/>
      <w:szCs w:val="24"/>
      <w:lang w:val="es-ES" w:eastAsia="es-ES"/>
    </w:rPr>
  </w:style>
  <w:style w:type="paragraph" w:customStyle="1" w:styleId="default0">
    <w:name w:val="default"/>
    <w:basedOn w:val="Normal"/>
    <w:rsid w:val="00110770"/>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Ttulo1Car">
    <w:name w:val="Título 1 Car"/>
    <w:basedOn w:val="Fuentedeprrafopredeter"/>
    <w:link w:val="Ttulo1"/>
    <w:rsid w:val="00B9287A"/>
    <w:rPr>
      <w:rFonts w:ascii="Times New Roman" w:eastAsia="Times New Roman" w:hAnsi="Times New Roman" w:cs="Times New Roman"/>
      <w:b/>
      <w:bCs/>
      <w:sz w:val="24"/>
      <w:szCs w:val="24"/>
      <w:lang w:val="es-ES" w:eastAsia="es-ES"/>
    </w:rPr>
  </w:style>
  <w:style w:type="character" w:customStyle="1" w:styleId="Ttulo2Car">
    <w:name w:val="Título 2 Car"/>
    <w:basedOn w:val="Fuentedeprrafopredeter"/>
    <w:link w:val="Ttulo2"/>
    <w:rsid w:val="00B9287A"/>
    <w:rPr>
      <w:rFonts w:ascii="Arial" w:eastAsia="Times New Roman" w:hAnsi="Arial" w:cs="Times New Roman"/>
      <w:b/>
      <w:bCs/>
      <w:sz w:val="24"/>
      <w:szCs w:val="24"/>
      <w:lang w:val="es-ES" w:eastAsia="es-ES"/>
    </w:rPr>
  </w:style>
  <w:style w:type="character" w:customStyle="1" w:styleId="Ttulo3Car">
    <w:name w:val="Título 3 Car"/>
    <w:basedOn w:val="Fuentedeprrafopredeter"/>
    <w:link w:val="Ttulo3"/>
    <w:rsid w:val="00B9287A"/>
    <w:rPr>
      <w:rFonts w:ascii="Times New Roman" w:eastAsia="Times New Roman" w:hAnsi="Times New Roman" w:cs="Times New Roman"/>
      <w:b/>
      <w:sz w:val="24"/>
      <w:szCs w:val="24"/>
      <w:lang w:val="es-ES" w:eastAsia="es-ES"/>
    </w:rPr>
  </w:style>
  <w:style w:type="character" w:customStyle="1" w:styleId="Ttulo4Car">
    <w:name w:val="Título 4 Car"/>
    <w:basedOn w:val="Fuentedeprrafopredeter"/>
    <w:link w:val="Ttulo4"/>
    <w:rsid w:val="00B9287A"/>
    <w:rPr>
      <w:rFonts w:ascii="Times New Roman" w:eastAsia="Times New Roman" w:hAnsi="Times New Roman" w:cs="Times New Roman"/>
      <w:b/>
      <w:bCs/>
      <w:sz w:val="27"/>
      <w:szCs w:val="27"/>
      <w:lang w:val="es-ES" w:eastAsia="es-ES"/>
    </w:rPr>
  </w:style>
  <w:style w:type="character" w:customStyle="1" w:styleId="Ttulo5Car">
    <w:name w:val="Título 5 Car"/>
    <w:basedOn w:val="Fuentedeprrafopredeter"/>
    <w:link w:val="Ttulo5"/>
    <w:rsid w:val="00B9287A"/>
    <w:rPr>
      <w:rFonts w:ascii="Arial" w:eastAsia="Times New Roman" w:hAnsi="Arial" w:cs="Times New Roman"/>
      <w:b/>
      <w:bCs/>
      <w:sz w:val="20"/>
      <w:szCs w:val="24"/>
      <w:lang w:val="es-ES" w:eastAsia="es-ES"/>
    </w:rPr>
  </w:style>
  <w:style w:type="character" w:customStyle="1" w:styleId="Ttulo6Car">
    <w:name w:val="Título 6 Car"/>
    <w:basedOn w:val="Fuentedeprrafopredeter"/>
    <w:link w:val="Ttulo6"/>
    <w:rsid w:val="00B9287A"/>
    <w:rPr>
      <w:rFonts w:ascii="Arial" w:eastAsia="Times New Roman" w:hAnsi="Arial" w:cs="Times New Roman"/>
      <w:b/>
      <w:bCs/>
      <w:sz w:val="14"/>
      <w:szCs w:val="24"/>
      <w:lang w:val="es-ES" w:eastAsia="es-ES"/>
    </w:rPr>
  </w:style>
  <w:style w:type="character" w:customStyle="1" w:styleId="Ttulo7Car">
    <w:name w:val="Título 7 Car"/>
    <w:basedOn w:val="Fuentedeprrafopredeter"/>
    <w:link w:val="Ttulo7"/>
    <w:rsid w:val="00B9287A"/>
    <w:rPr>
      <w:rFonts w:ascii="Arial" w:eastAsia="Times New Roman" w:hAnsi="Arial" w:cs="Arial"/>
      <w:b/>
      <w:bCs/>
      <w:color w:val="3366FF"/>
      <w:sz w:val="24"/>
      <w:szCs w:val="24"/>
      <w:lang w:val="es-ES" w:eastAsia="es-ES"/>
    </w:rPr>
  </w:style>
  <w:style w:type="character" w:customStyle="1" w:styleId="Ttulo8Car">
    <w:name w:val="Título 8 Car"/>
    <w:basedOn w:val="Fuentedeprrafopredeter"/>
    <w:link w:val="Ttulo8"/>
    <w:rsid w:val="00B9287A"/>
    <w:rPr>
      <w:rFonts w:ascii="Times New Roman" w:eastAsia="Times New Roman" w:hAnsi="Times New Roman" w:cs="Arial"/>
      <w:b/>
      <w:bCs/>
      <w:sz w:val="20"/>
      <w:szCs w:val="24"/>
      <w:lang w:val="es-ES" w:eastAsia="es-ES"/>
    </w:rPr>
  </w:style>
  <w:style w:type="character" w:customStyle="1" w:styleId="Ttulo9Car">
    <w:name w:val="Título 9 Car"/>
    <w:basedOn w:val="Fuentedeprrafopredeter"/>
    <w:link w:val="Ttulo9"/>
    <w:rsid w:val="00B9287A"/>
    <w:rPr>
      <w:rFonts w:ascii="Cambria" w:eastAsia="Times New Roman" w:hAnsi="Cambria" w:cs="Times New Roman"/>
    </w:rPr>
  </w:style>
  <w:style w:type="paragraph" w:styleId="NormalWeb">
    <w:name w:val="Normal (Web)"/>
    <w:basedOn w:val="Normal"/>
    <w:semiHidden/>
    <w:rsid w:val="00B9287A"/>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Refdecomentario">
    <w:name w:val="annotation reference"/>
    <w:uiPriority w:val="99"/>
    <w:semiHidden/>
    <w:unhideWhenUsed/>
    <w:rsid w:val="00B9287A"/>
    <w:rPr>
      <w:sz w:val="16"/>
      <w:szCs w:val="16"/>
    </w:rPr>
  </w:style>
  <w:style w:type="paragraph" w:styleId="Textocomentario">
    <w:name w:val="annotation text"/>
    <w:basedOn w:val="Normal"/>
    <w:link w:val="TextocomentarioCar"/>
    <w:uiPriority w:val="99"/>
    <w:semiHidden/>
    <w:unhideWhenUsed/>
    <w:rsid w:val="00B9287A"/>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B9287A"/>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A459E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459EA"/>
    <w:rPr>
      <w:rFonts w:ascii="Segoe UI" w:hAnsi="Segoe UI" w:cs="Segoe UI"/>
      <w:sz w:val="18"/>
      <w:szCs w:val="18"/>
    </w:rPr>
  </w:style>
  <w:style w:type="paragraph" w:styleId="Textoindependiente3">
    <w:name w:val="Body Text 3"/>
    <w:basedOn w:val="Normal"/>
    <w:link w:val="Textoindependiente3Car"/>
    <w:semiHidden/>
    <w:unhideWhenUsed/>
    <w:rsid w:val="009342AE"/>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9342AE"/>
    <w:rPr>
      <w:sz w:val="16"/>
      <w:szCs w:val="16"/>
    </w:rPr>
  </w:style>
  <w:style w:type="character" w:styleId="Refdenotaalpie">
    <w:name w:val="footnote reference"/>
    <w:semiHidden/>
    <w:rsid w:val="009342AE"/>
    <w:rPr>
      <w:vertAlign w:val="superscript"/>
    </w:rPr>
  </w:style>
  <w:style w:type="paragraph" w:styleId="Textonotapie">
    <w:name w:val="footnote text"/>
    <w:basedOn w:val="Normal"/>
    <w:link w:val="TextonotapieCar"/>
    <w:semiHidden/>
    <w:rsid w:val="009342AE"/>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9342AE"/>
    <w:rPr>
      <w:rFonts w:ascii="Times New Roman" w:eastAsia="Times New Roman" w:hAnsi="Times New Roman" w:cs="Times New Roman"/>
      <w:sz w:val="20"/>
      <w:szCs w:val="20"/>
      <w:lang w:val="es-ES" w:eastAsia="es-ES"/>
    </w:rPr>
  </w:style>
  <w:style w:type="paragraph" w:styleId="Piedepgina">
    <w:name w:val="footer"/>
    <w:basedOn w:val="Normal"/>
    <w:link w:val="PiedepginaCar"/>
    <w:semiHidden/>
    <w:rsid w:val="009342AE"/>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semiHidden/>
    <w:rsid w:val="009342AE"/>
    <w:rPr>
      <w:rFonts w:ascii="Times New Roman" w:eastAsia="Times New Roman" w:hAnsi="Times New Roman" w:cs="Times New Roman"/>
      <w:sz w:val="24"/>
      <w:szCs w:val="24"/>
      <w:lang w:val="es-ES" w:eastAsia="es-ES"/>
    </w:rPr>
  </w:style>
  <w:style w:type="character" w:styleId="Nmerodepgina">
    <w:name w:val="page number"/>
    <w:basedOn w:val="Fuentedeprrafopredeter"/>
    <w:semiHidden/>
    <w:rsid w:val="009342AE"/>
  </w:style>
  <w:style w:type="paragraph" w:customStyle="1" w:styleId="ecmsonormal">
    <w:name w:val="ec_msonormal"/>
    <w:basedOn w:val="Normal"/>
    <w:rsid w:val="009342AE"/>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semiHidden/>
    <w:rsid w:val="009342AE"/>
    <w:pPr>
      <w:spacing w:after="0" w:line="240" w:lineRule="auto"/>
      <w:ind w:left="-540"/>
      <w:jc w:val="both"/>
    </w:pPr>
    <w:rPr>
      <w:rFonts w:ascii="Arial" w:eastAsia="Times New Roman" w:hAnsi="Arial" w:cs="Arial"/>
      <w:sz w:val="24"/>
      <w:szCs w:val="27"/>
      <w:lang w:val="es-ES" w:eastAsia="es-ES"/>
    </w:rPr>
  </w:style>
  <w:style w:type="character" w:customStyle="1" w:styleId="SangradetextonormalCar">
    <w:name w:val="Sangría de texto normal Car"/>
    <w:basedOn w:val="Fuentedeprrafopredeter"/>
    <w:link w:val="Sangradetextonormal"/>
    <w:semiHidden/>
    <w:rsid w:val="009342AE"/>
    <w:rPr>
      <w:rFonts w:ascii="Arial" w:eastAsia="Times New Roman" w:hAnsi="Arial" w:cs="Arial"/>
      <w:sz w:val="24"/>
      <w:szCs w:val="27"/>
      <w:lang w:val="es-ES" w:eastAsia="es-ES"/>
    </w:rPr>
  </w:style>
  <w:style w:type="character" w:styleId="Hipervnculo">
    <w:name w:val="Hyperlink"/>
    <w:uiPriority w:val="99"/>
    <w:rsid w:val="009342AE"/>
    <w:rPr>
      <w:color w:val="0000FF"/>
      <w:u w:val="single"/>
    </w:rPr>
  </w:style>
  <w:style w:type="character" w:customStyle="1" w:styleId="cuerpotextocss1">
    <w:name w:val="cuerpotextocss1"/>
    <w:rsid w:val="009342AE"/>
    <w:rPr>
      <w:rFonts w:ascii="Verdana" w:hAnsi="Verdana" w:hint="default"/>
      <w:b w:val="0"/>
      <w:bCs w:val="0"/>
      <w:i w:val="0"/>
      <w:iCs w:val="0"/>
      <w:caps w:val="0"/>
      <w:smallCaps w:val="0"/>
      <w:color w:val="666666"/>
      <w:sz w:val="20"/>
      <w:szCs w:val="20"/>
    </w:rPr>
  </w:style>
  <w:style w:type="paragraph" w:customStyle="1" w:styleId="notas">
    <w:name w:val="notas"/>
    <w:basedOn w:val="Normal"/>
    <w:rsid w:val="009342AE"/>
    <w:pPr>
      <w:spacing w:before="100" w:beforeAutospacing="1" w:after="100" w:afterAutospacing="1" w:line="240" w:lineRule="auto"/>
    </w:pPr>
    <w:rPr>
      <w:rFonts w:ascii="Verdana" w:eastAsia="Arial Unicode MS" w:hAnsi="Verdana" w:cs="Arial Unicode MS"/>
      <w:color w:val="666666"/>
      <w:sz w:val="16"/>
      <w:szCs w:val="16"/>
      <w:lang w:val="es-ES" w:eastAsia="es-ES"/>
    </w:rPr>
  </w:style>
  <w:style w:type="paragraph" w:customStyle="1" w:styleId="cuerpotextocss">
    <w:name w:val="cuerpotextocss"/>
    <w:basedOn w:val="Normal"/>
    <w:rsid w:val="009342AE"/>
    <w:pPr>
      <w:spacing w:before="100" w:beforeAutospacing="1" w:after="100" w:afterAutospacing="1" w:line="240" w:lineRule="auto"/>
      <w:jc w:val="both"/>
    </w:pPr>
    <w:rPr>
      <w:rFonts w:ascii="Verdana" w:eastAsia="Arial Unicode MS" w:hAnsi="Verdana" w:cs="Arial Unicode MS"/>
      <w:color w:val="666666"/>
      <w:sz w:val="20"/>
      <w:szCs w:val="20"/>
      <w:lang w:val="es-ES" w:eastAsia="es-ES"/>
    </w:rPr>
  </w:style>
  <w:style w:type="paragraph" w:customStyle="1" w:styleId="Estilo">
    <w:name w:val="Estilo"/>
    <w:rsid w:val="009342AE"/>
    <w:pPr>
      <w:widowControl w:val="0"/>
      <w:autoSpaceDE w:val="0"/>
      <w:autoSpaceDN w:val="0"/>
      <w:adjustRightInd w:val="0"/>
      <w:spacing w:after="0" w:line="240" w:lineRule="auto"/>
    </w:pPr>
    <w:rPr>
      <w:rFonts w:ascii="Times New Roman" w:eastAsia="Times New Roman" w:hAnsi="Times New Roman" w:cs="Times New Roman"/>
      <w:sz w:val="24"/>
      <w:szCs w:val="24"/>
      <w:lang w:val="es-ES_tradnl" w:eastAsia="es-ES_tradnl"/>
    </w:rPr>
  </w:style>
  <w:style w:type="paragraph" w:styleId="Sangra2detindependiente">
    <w:name w:val="Body Text Indent 2"/>
    <w:basedOn w:val="Normal"/>
    <w:link w:val="Sangra2detindependienteCar"/>
    <w:semiHidden/>
    <w:rsid w:val="009342AE"/>
    <w:pPr>
      <w:spacing w:after="0" w:line="240" w:lineRule="auto"/>
      <w:ind w:left="720"/>
      <w:jc w:val="both"/>
    </w:pPr>
    <w:rPr>
      <w:rFonts w:ascii="Verdana" w:eastAsia="Times New Roman" w:hAnsi="Verdana" w:cs="Arial"/>
      <w:sz w:val="24"/>
      <w:szCs w:val="24"/>
      <w:lang w:val="es-ES" w:eastAsia="es-ES"/>
    </w:rPr>
  </w:style>
  <w:style w:type="character" w:customStyle="1" w:styleId="Sangra2detindependienteCar">
    <w:name w:val="Sangría 2 de t. independiente Car"/>
    <w:basedOn w:val="Fuentedeprrafopredeter"/>
    <w:link w:val="Sangra2detindependiente"/>
    <w:semiHidden/>
    <w:rsid w:val="009342AE"/>
    <w:rPr>
      <w:rFonts w:ascii="Verdana" w:eastAsia="Times New Roman" w:hAnsi="Verdana" w:cs="Arial"/>
      <w:sz w:val="24"/>
      <w:szCs w:val="24"/>
      <w:lang w:val="es-ES" w:eastAsia="es-ES"/>
    </w:rPr>
  </w:style>
  <w:style w:type="paragraph" w:styleId="Ttulo">
    <w:name w:val="Title"/>
    <w:basedOn w:val="Normal"/>
    <w:link w:val="TtuloCar"/>
    <w:qFormat/>
    <w:rsid w:val="009342AE"/>
    <w:pPr>
      <w:spacing w:after="0" w:line="240" w:lineRule="auto"/>
      <w:jc w:val="center"/>
    </w:pPr>
    <w:rPr>
      <w:rFonts w:ascii="Arial" w:eastAsia="Times New Roman" w:hAnsi="Arial" w:cs="Arial"/>
      <w:b/>
      <w:bCs/>
      <w:sz w:val="24"/>
      <w:szCs w:val="24"/>
      <w:lang w:val="es-ES" w:eastAsia="es-ES"/>
    </w:rPr>
  </w:style>
  <w:style w:type="character" w:customStyle="1" w:styleId="TtuloCar">
    <w:name w:val="Título Car"/>
    <w:basedOn w:val="Fuentedeprrafopredeter"/>
    <w:link w:val="Ttulo"/>
    <w:rsid w:val="009342AE"/>
    <w:rPr>
      <w:rFonts w:ascii="Arial" w:eastAsia="Times New Roman" w:hAnsi="Arial" w:cs="Arial"/>
      <w:b/>
      <w:bCs/>
      <w:sz w:val="24"/>
      <w:szCs w:val="24"/>
      <w:lang w:val="es-ES" w:eastAsia="es-ES"/>
    </w:rPr>
  </w:style>
  <w:style w:type="paragraph" w:styleId="Encabezado">
    <w:name w:val="header"/>
    <w:basedOn w:val="Normal"/>
    <w:link w:val="EncabezadoCar"/>
    <w:uiPriority w:val="99"/>
    <w:rsid w:val="009342AE"/>
    <w:pPr>
      <w:tabs>
        <w:tab w:val="center" w:pos="4419"/>
        <w:tab w:val="right" w:pos="8838"/>
      </w:tabs>
      <w:spacing w:after="0" w:line="240" w:lineRule="auto"/>
    </w:pPr>
    <w:rPr>
      <w:rFonts w:ascii="Times New Roman" w:eastAsia="Times New Roman" w:hAnsi="Times New Roman" w:cs="Times New Roman"/>
      <w:sz w:val="24"/>
      <w:szCs w:val="24"/>
    </w:rPr>
  </w:style>
  <w:style w:type="character" w:customStyle="1" w:styleId="EncabezadoCar">
    <w:name w:val="Encabezado Car"/>
    <w:basedOn w:val="Fuentedeprrafopredeter"/>
    <w:link w:val="Encabezado"/>
    <w:uiPriority w:val="99"/>
    <w:rsid w:val="009342AE"/>
    <w:rPr>
      <w:rFonts w:ascii="Times New Roman" w:eastAsia="Times New Roman" w:hAnsi="Times New Roman" w:cs="Times New Roman"/>
      <w:sz w:val="24"/>
      <w:szCs w:val="24"/>
    </w:rPr>
  </w:style>
  <w:style w:type="table" w:styleId="Tablaconcuadrcula">
    <w:name w:val="Table Grid"/>
    <w:basedOn w:val="Tablanormal"/>
    <w:uiPriority w:val="59"/>
    <w:rsid w:val="009342A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suntodelcomentario">
    <w:name w:val="annotation subject"/>
    <w:basedOn w:val="Textocomentario"/>
    <w:next w:val="Textocomentario"/>
    <w:link w:val="AsuntodelcomentarioCar"/>
    <w:uiPriority w:val="99"/>
    <w:semiHidden/>
    <w:unhideWhenUsed/>
    <w:rsid w:val="009342AE"/>
    <w:rPr>
      <w:b/>
      <w:bCs/>
    </w:rPr>
  </w:style>
  <w:style w:type="character" w:customStyle="1" w:styleId="AsuntodelcomentarioCar">
    <w:name w:val="Asunto del comentario Car"/>
    <w:basedOn w:val="TextocomentarioCar"/>
    <w:link w:val="Asuntodelcomentario"/>
    <w:uiPriority w:val="99"/>
    <w:semiHidden/>
    <w:rsid w:val="009342AE"/>
    <w:rPr>
      <w:rFonts w:ascii="Times New Roman" w:eastAsia="Times New Roman" w:hAnsi="Times New Roman" w:cs="Times New Roman"/>
      <w:b/>
      <w:bCs/>
      <w:sz w:val="20"/>
      <w:szCs w:val="20"/>
      <w:lang w:val="es-ES" w:eastAsia="es-ES"/>
    </w:rPr>
  </w:style>
  <w:style w:type="table" w:styleId="Cuadrculamedia3-nfasis3">
    <w:name w:val="Medium Grid 3 Accent 3"/>
    <w:basedOn w:val="Tablanormal"/>
    <w:uiPriority w:val="60"/>
    <w:rsid w:val="009342AE"/>
    <w:pPr>
      <w:spacing w:after="0" w:line="240" w:lineRule="auto"/>
    </w:pPr>
    <w:rPr>
      <w:rFonts w:ascii="Times New Roman" w:eastAsia="Times New Roman" w:hAnsi="Times New Roman"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stamedia1-nfasis5">
    <w:name w:val="Medium List 1 Accent 5"/>
    <w:basedOn w:val="Tablanormal"/>
    <w:uiPriority w:val="70"/>
    <w:rsid w:val="009342AE"/>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Sombreadoclaro-nfasis6">
    <w:name w:val="Light Shading Accent 6"/>
    <w:basedOn w:val="Tablanormal"/>
    <w:uiPriority w:val="65"/>
    <w:rsid w:val="009342AE"/>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BACC6"/>
        <w:bottom w:val="single" w:sz="8" w:space="0" w:color="4BACC6"/>
      </w:tblBorders>
    </w:tblPr>
    <w:tblStylePr w:type="firstRow">
      <w:rPr>
        <w:rFonts w:ascii="Batang" w:eastAsia="Times New Roman" w:hAnsi="Batang"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customStyle="1" w:styleId="titulos">
    <w:name w:val="titulos"/>
    <w:basedOn w:val="NoParagraphStyle"/>
    <w:uiPriority w:val="99"/>
    <w:rsid w:val="009342AE"/>
    <w:pPr>
      <w:jc w:val="both"/>
    </w:pPr>
    <w:rPr>
      <w:rFonts w:ascii="Verdana" w:hAnsi="Verdana" w:cs="Verdana"/>
      <w:b/>
      <w:bCs/>
    </w:rPr>
  </w:style>
  <w:style w:type="numbering" w:customStyle="1" w:styleId="Estilo1">
    <w:name w:val="Estilo1"/>
    <w:uiPriority w:val="99"/>
    <w:rsid w:val="009342AE"/>
    <w:pPr>
      <w:numPr>
        <w:numId w:val="17"/>
      </w:numPr>
    </w:pPr>
  </w:style>
  <w:style w:type="numbering" w:customStyle="1" w:styleId="Estilo2">
    <w:name w:val="Estilo2"/>
    <w:uiPriority w:val="99"/>
    <w:rsid w:val="009342AE"/>
    <w:pPr>
      <w:numPr>
        <w:numId w:val="18"/>
      </w:numPr>
    </w:pPr>
  </w:style>
  <w:style w:type="numbering" w:customStyle="1" w:styleId="Estilo3">
    <w:name w:val="Estilo3"/>
    <w:uiPriority w:val="99"/>
    <w:rsid w:val="009342AE"/>
    <w:pPr>
      <w:numPr>
        <w:numId w:val="19"/>
      </w:numPr>
    </w:pPr>
  </w:style>
  <w:style w:type="table" w:styleId="Cuadrculamedia1-nfasis3">
    <w:name w:val="Medium Grid 1 Accent 3"/>
    <w:basedOn w:val="Tablanormal"/>
    <w:uiPriority w:val="72"/>
    <w:rsid w:val="009342AE"/>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Listamedia11">
    <w:name w:val="Lista media 11"/>
    <w:basedOn w:val="Tablanormal"/>
    <w:uiPriority w:val="65"/>
    <w:rsid w:val="009342AE"/>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Prrafodelista">
    <w:name w:val="List Paragraph"/>
    <w:basedOn w:val="Normal"/>
    <w:uiPriority w:val="34"/>
    <w:qFormat/>
    <w:rsid w:val="009342AE"/>
    <w:pPr>
      <w:spacing w:after="0" w:line="240" w:lineRule="auto"/>
      <w:ind w:left="708"/>
    </w:pPr>
    <w:rPr>
      <w:rFonts w:ascii="Times New Roman" w:eastAsia="Times New Roman" w:hAnsi="Times New Roman" w:cs="Times New Roman"/>
      <w:sz w:val="24"/>
      <w:szCs w:val="24"/>
      <w:lang w:val="es-ES" w:eastAsia="es-ES"/>
    </w:rPr>
  </w:style>
  <w:style w:type="paragraph" w:styleId="Textonotaalfinal">
    <w:name w:val="endnote text"/>
    <w:basedOn w:val="Normal"/>
    <w:link w:val="TextonotaalfinalCar"/>
    <w:rsid w:val="009342AE"/>
    <w:pPr>
      <w:spacing w:after="0" w:line="240" w:lineRule="auto"/>
    </w:pPr>
    <w:rPr>
      <w:rFonts w:ascii="Times New Roman" w:eastAsia="Times New Roman" w:hAnsi="Times New Roman" w:cs="Times New Roman"/>
      <w:sz w:val="20"/>
      <w:szCs w:val="20"/>
      <w:lang w:val="es-ES" w:eastAsia="es-ES"/>
    </w:rPr>
  </w:style>
  <w:style w:type="character" w:customStyle="1" w:styleId="TextonotaalfinalCar">
    <w:name w:val="Texto nota al final Car"/>
    <w:basedOn w:val="Fuentedeprrafopredeter"/>
    <w:link w:val="Textonotaalfinal"/>
    <w:rsid w:val="009342AE"/>
    <w:rPr>
      <w:rFonts w:ascii="Times New Roman" w:eastAsia="Times New Roman" w:hAnsi="Times New Roman" w:cs="Times New Roman"/>
      <w:sz w:val="20"/>
      <w:szCs w:val="20"/>
      <w:lang w:val="es-ES" w:eastAsia="es-ES"/>
    </w:rPr>
  </w:style>
  <w:style w:type="character" w:styleId="Refdenotaalfinal">
    <w:name w:val="endnote reference"/>
    <w:rsid w:val="009342AE"/>
    <w:rPr>
      <w:vertAlign w:val="superscript"/>
    </w:rPr>
  </w:style>
  <w:style w:type="table" w:styleId="Listavistosa-nfasis4">
    <w:name w:val="Colorful List Accent 4"/>
    <w:basedOn w:val="Tablanormal"/>
    <w:uiPriority w:val="72"/>
    <w:rsid w:val="00DB2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character" w:customStyle="1" w:styleId="Mencinsinresolver1">
    <w:name w:val="Mención sin resolver1"/>
    <w:basedOn w:val="Fuentedeprrafopredeter"/>
    <w:uiPriority w:val="99"/>
    <w:semiHidden/>
    <w:unhideWhenUsed/>
    <w:rsid w:val="00546489"/>
    <w:rPr>
      <w:color w:val="605E5C"/>
      <w:shd w:val="clear" w:color="auto" w:fill="E1DFDD"/>
    </w:rPr>
  </w:style>
  <w:style w:type="paragraph" w:styleId="HTMLconformatoprevio">
    <w:name w:val="HTML Preformatted"/>
    <w:basedOn w:val="Normal"/>
    <w:link w:val="HTMLconformatoprevioCar"/>
    <w:uiPriority w:val="99"/>
    <w:semiHidden/>
    <w:unhideWhenUsed/>
    <w:rsid w:val="00E46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E46523"/>
    <w:rPr>
      <w:rFonts w:ascii="Courier New" w:eastAsia="Times New Roman" w:hAnsi="Courier New" w:cs="Courier New"/>
      <w:sz w:val="20"/>
      <w:szCs w:val="20"/>
    </w:rPr>
  </w:style>
  <w:style w:type="character" w:customStyle="1" w:styleId="y2iqfc">
    <w:name w:val="y2iqfc"/>
    <w:basedOn w:val="Fuentedeprrafopredeter"/>
    <w:rsid w:val="00E46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35513">
      <w:bodyDiv w:val="1"/>
      <w:marLeft w:val="0"/>
      <w:marRight w:val="0"/>
      <w:marTop w:val="0"/>
      <w:marBottom w:val="0"/>
      <w:divBdr>
        <w:top w:val="none" w:sz="0" w:space="0" w:color="auto"/>
        <w:left w:val="none" w:sz="0" w:space="0" w:color="auto"/>
        <w:bottom w:val="none" w:sz="0" w:space="0" w:color="auto"/>
        <w:right w:val="none" w:sz="0" w:space="0" w:color="auto"/>
      </w:divBdr>
    </w:div>
    <w:div w:id="677584002">
      <w:bodyDiv w:val="1"/>
      <w:marLeft w:val="0"/>
      <w:marRight w:val="0"/>
      <w:marTop w:val="0"/>
      <w:marBottom w:val="0"/>
      <w:divBdr>
        <w:top w:val="none" w:sz="0" w:space="0" w:color="auto"/>
        <w:left w:val="none" w:sz="0" w:space="0" w:color="auto"/>
        <w:bottom w:val="none" w:sz="0" w:space="0" w:color="auto"/>
        <w:right w:val="none" w:sz="0" w:space="0" w:color="auto"/>
      </w:divBdr>
    </w:div>
    <w:div w:id="1521311611">
      <w:bodyDiv w:val="1"/>
      <w:marLeft w:val="0"/>
      <w:marRight w:val="0"/>
      <w:marTop w:val="0"/>
      <w:marBottom w:val="0"/>
      <w:divBdr>
        <w:top w:val="none" w:sz="0" w:space="0" w:color="auto"/>
        <w:left w:val="none" w:sz="0" w:space="0" w:color="auto"/>
        <w:bottom w:val="none" w:sz="0" w:space="0" w:color="auto"/>
        <w:right w:val="none" w:sz="0" w:space="0" w:color="auto"/>
      </w:divBdr>
      <w:divsChild>
        <w:div w:id="62800258">
          <w:marLeft w:val="0"/>
          <w:marRight w:val="0"/>
          <w:marTop w:val="0"/>
          <w:marBottom w:val="0"/>
          <w:divBdr>
            <w:top w:val="none" w:sz="0" w:space="0" w:color="auto"/>
            <w:left w:val="none" w:sz="0" w:space="0" w:color="auto"/>
            <w:bottom w:val="none" w:sz="0" w:space="0" w:color="auto"/>
            <w:right w:val="none" w:sz="0" w:space="0" w:color="auto"/>
          </w:divBdr>
        </w:div>
        <w:div w:id="847408044">
          <w:marLeft w:val="0"/>
          <w:marRight w:val="0"/>
          <w:marTop w:val="0"/>
          <w:marBottom w:val="0"/>
          <w:divBdr>
            <w:top w:val="none" w:sz="0" w:space="0" w:color="auto"/>
            <w:left w:val="none" w:sz="0" w:space="0" w:color="auto"/>
            <w:bottom w:val="none" w:sz="0" w:space="0" w:color="auto"/>
            <w:right w:val="none" w:sz="0" w:space="0" w:color="auto"/>
          </w:divBdr>
        </w:div>
      </w:divsChild>
    </w:div>
    <w:div w:id="2052725339">
      <w:bodyDiv w:val="1"/>
      <w:marLeft w:val="0"/>
      <w:marRight w:val="0"/>
      <w:marTop w:val="0"/>
      <w:marBottom w:val="0"/>
      <w:divBdr>
        <w:top w:val="none" w:sz="0" w:space="0" w:color="auto"/>
        <w:left w:val="none" w:sz="0" w:space="0" w:color="auto"/>
        <w:bottom w:val="none" w:sz="0" w:space="0" w:color="auto"/>
        <w:right w:val="none" w:sz="0" w:space="0" w:color="auto"/>
      </w:divBdr>
      <w:divsChild>
        <w:div w:id="859321621">
          <w:marLeft w:val="0"/>
          <w:marRight w:val="0"/>
          <w:marTop w:val="0"/>
          <w:marBottom w:val="180"/>
          <w:divBdr>
            <w:top w:val="none" w:sz="0" w:space="0" w:color="auto"/>
            <w:left w:val="none" w:sz="0" w:space="0" w:color="auto"/>
            <w:bottom w:val="none" w:sz="0" w:space="0" w:color="auto"/>
            <w:right w:val="none" w:sz="0" w:space="0" w:color="auto"/>
          </w:divBdr>
          <w:divsChild>
            <w:div w:id="2087919583">
              <w:marLeft w:val="0"/>
              <w:marRight w:val="0"/>
              <w:marTop w:val="0"/>
              <w:marBottom w:val="0"/>
              <w:divBdr>
                <w:top w:val="none" w:sz="0" w:space="0" w:color="auto"/>
                <w:left w:val="none" w:sz="0" w:space="0" w:color="auto"/>
                <w:bottom w:val="none" w:sz="0" w:space="0" w:color="auto"/>
                <w:right w:val="none" w:sz="0" w:space="0" w:color="auto"/>
              </w:divBdr>
              <w:divsChild>
                <w:div w:id="814568430">
                  <w:marLeft w:val="0"/>
                  <w:marRight w:val="0"/>
                  <w:marTop w:val="0"/>
                  <w:marBottom w:val="0"/>
                  <w:divBdr>
                    <w:top w:val="none" w:sz="0" w:space="0" w:color="auto"/>
                    <w:left w:val="none" w:sz="0" w:space="0" w:color="auto"/>
                    <w:bottom w:val="none" w:sz="0" w:space="0" w:color="auto"/>
                    <w:right w:val="none" w:sz="0" w:space="0" w:color="auto"/>
                  </w:divBdr>
                  <w:divsChild>
                    <w:div w:id="644972230">
                      <w:marLeft w:val="0"/>
                      <w:marRight w:val="0"/>
                      <w:marTop w:val="0"/>
                      <w:marBottom w:val="0"/>
                      <w:divBdr>
                        <w:top w:val="none" w:sz="0" w:space="0" w:color="auto"/>
                        <w:left w:val="none" w:sz="0" w:space="0" w:color="auto"/>
                        <w:bottom w:val="none" w:sz="0" w:space="0" w:color="auto"/>
                        <w:right w:val="none" w:sz="0" w:space="0" w:color="auto"/>
                      </w:divBdr>
                      <w:divsChild>
                        <w:div w:id="647978352">
                          <w:marLeft w:val="0"/>
                          <w:marRight w:val="0"/>
                          <w:marTop w:val="0"/>
                          <w:marBottom w:val="0"/>
                          <w:divBdr>
                            <w:top w:val="none" w:sz="0" w:space="0" w:color="auto"/>
                            <w:left w:val="none" w:sz="0" w:space="0" w:color="auto"/>
                            <w:bottom w:val="none" w:sz="0" w:space="0" w:color="auto"/>
                            <w:right w:val="none" w:sz="0" w:space="0" w:color="auto"/>
                          </w:divBdr>
                          <w:divsChild>
                            <w:div w:id="1944222800">
                              <w:marLeft w:val="0"/>
                              <w:marRight w:val="0"/>
                              <w:marTop w:val="0"/>
                              <w:marBottom w:val="0"/>
                              <w:divBdr>
                                <w:top w:val="none" w:sz="0" w:space="0" w:color="auto"/>
                                <w:left w:val="none" w:sz="0" w:space="0" w:color="auto"/>
                                <w:bottom w:val="none" w:sz="0" w:space="0" w:color="auto"/>
                                <w:right w:val="none" w:sz="0" w:space="0" w:color="auto"/>
                              </w:divBdr>
                            </w:div>
                            <w:div w:id="881593085">
                              <w:marLeft w:val="0"/>
                              <w:marRight w:val="0"/>
                              <w:marTop w:val="0"/>
                              <w:marBottom w:val="0"/>
                              <w:divBdr>
                                <w:top w:val="none" w:sz="0" w:space="0" w:color="auto"/>
                                <w:left w:val="none" w:sz="0" w:space="0" w:color="auto"/>
                                <w:bottom w:val="none" w:sz="0" w:space="0" w:color="auto"/>
                                <w:right w:val="none" w:sz="0" w:space="0" w:color="auto"/>
                              </w:divBdr>
                            </w:div>
                            <w:div w:id="706754752">
                              <w:marLeft w:val="0"/>
                              <w:marRight w:val="0"/>
                              <w:marTop w:val="0"/>
                              <w:marBottom w:val="0"/>
                              <w:divBdr>
                                <w:top w:val="none" w:sz="0" w:space="0" w:color="auto"/>
                                <w:left w:val="none" w:sz="0" w:space="0" w:color="auto"/>
                                <w:bottom w:val="none" w:sz="0" w:space="0" w:color="auto"/>
                                <w:right w:val="none" w:sz="0" w:space="0" w:color="auto"/>
                              </w:divBdr>
                            </w:div>
                            <w:div w:id="604461902">
                              <w:marLeft w:val="0"/>
                              <w:marRight w:val="0"/>
                              <w:marTop w:val="0"/>
                              <w:marBottom w:val="0"/>
                              <w:divBdr>
                                <w:top w:val="none" w:sz="0" w:space="0" w:color="auto"/>
                                <w:left w:val="none" w:sz="0" w:space="0" w:color="auto"/>
                                <w:bottom w:val="none" w:sz="0" w:space="0" w:color="auto"/>
                                <w:right w:val="none" w:sz="0" w:space="0" w:color="auto"/>
                              </w:divBdr>
                            </w:div>
                            <w:div w:id="1776486657">
                              <w:marLeft w:val="0"/>
                              <w:marRight w:val="0"/>
                              <w:marTop w:val="0"/>
                              <w:marBottom w:val="0"/>
                              <w:divBdr>
                                <w:top w:val="none" w:sz="0" w:space="0" w:color="auto"/>
                                <w:left w:val="none" w:sz="0" w:space="0" w:color="auto"/>
                                <w:bottom w:val="none" w:sz="0" w:space="0" w:color="auto"/>
                                <w:right w:val="none" w:sz="0" w:space="0" w:color="auto"/>
                              </w:divBdr>
                            </w:div>
                            <w:div w:id="47842790">
                              <w:marLeft w:val="0"/>
                              <w:marRight w:val="0"/>
                              <w:marTop w:val="0"/>
                              <w:marBottom w:val="0"/>
                              <w:divBdr>
                                <w:top w:val="none" w:sz="0" w:space="0" w:color="auto"/>
                                <w:left w:val="none" w:sz="0" w:space="0" w:color="auto"/>
                                <w:bottom w:val="none" w:sz="0" w:space="0" w:color="auto"/>
                                <w:right w:val="none" w:sz="0" w:space="0" w:color="auto"/>
                              </w:divBdr>
                            </w:div>
                            <w:div w:id="1247154086">
                              <w:marLeft w:val="0"/>
                              <w:marRight w:val="0"/>
                              <w:marTop w:val="0"/>
                              <w:marBottom w:val="0"/>
                              <w:divBdr>
                                <w:top w:val="none" w:sz="0" w:space="0" w:color="auto"/>
                                <w:left w:val="none" w:sz="0" w:space="0" w:color="auto"/>
                                <w:bottom w:val="none" w:sz="0" w:space="0" w:color="auto"/>
                                <w:right w:val="none" w:sz="0" w:space="0" w:color="auto"/>
                              </w:divBdr>
                            </w:div>
                            <w:div w:id="1633168723">
                              <w:marLeft w:val="0"/>
                              <w:marRight w:val="0"/>
                              <w:marTop w:val="0"/>
                              <w:marBottom w:val="0"/>
                              <w:divBdr>
                                <w:top w:val="none" w:sz="0" w:space="0" w:color="auto"/>
                                <w:left w:val="none" w:sz="0" w:space="0" w:color="auto"/>
                                <w:bottom w:val="none" w:sz="0" w:space="0" w:color="auto"/>
                                <w:right w:val="none" w:sz="0" w:space="0" w:color="auto"/>
                              </w:divBdr>
                            </w:div>
                            <w:div w:id="1825780447">
                              <w:marLeft w:val="0"/>
                              <w:marRight w:val="0"/>
                              <w:marTop w:val="0"/>
                              <w:marBottom w:val="0"/>
                              <w:divBdr>
                                <w:top w:val="none" w:sz="0" w:space="0" w:color="auto"/>
                                <w:left w:val="none" w:sz="0" w:space="0" w:color="auto"/>
                                <w:bottom w:val="none" w:sz="0" w:space="0" w:color="auto"/>
                                <w:right w:val="none" w:sz="0" w:space="0" w:color="auto"/>
                              </w:divBdr>
                            </w:div>
                            <w:div w:id="1024597647">
                              <w:marLeft w:val="0"/>
                              <w:marRight w:val="0"/>
                              <w:marTop w:val="0"/>
                              <w:marBottom w:val="0"/>
                              <w:divBdr>
                                <w:top w:val="none" w:sz="0" w:space="0" w:color="auto"/>
                                <w:left w:val="none" w:sz="0" w:space="0" w:color="auto"/>
                                <w:bottom w:val="none" w:sz="0" w:space="0" w:color="auto"/>
                                <w:right w:val="none" w:sz="0" w:space="0" w:color="auto"/>
                              </w:divBdr>
                            </w:div>
                            <w:div w:id="1701475079">
                              <w:marLeft w:val="0"/>
                              <w:marRight w:val="0"/>
                              <w:marTop w:val="0"/>
                              <w:marBottom w:val="0"/>
                              <w:divBdr>
                                <w:top w:val="none" w:sz="0" w:space="0" w:color="auto"/>
                                <w:left w:val="none" w:sz="0" w:space="0" w:color="auto"/>
                                <w:bottom w:val="none" w:sz="0" w:space="0" w:color="auto"/>
                                <w:right w:val="none" w:sz="0" w:space="0" w:color="auto"/>
                              </w:divBdr>
                            </w:div>
                            <w:div w:id="2096631382">
                              <w:marLeft w:val="0"/>
                              <w:marRight w:val="0"/>
                              <w:marTop w:val="0"/>
                              <w:marBottom w:val="0"/>
                              <w:divBdr>
                                <w:top w:val="none" w:sz="0" w:space="0" w:color="auto"/>
                                <w:left w:val="none" w:sz="0" w:space="0" w:color="auto"/>
                                <w:bottom w:val="none" w:sz="0" w:space="0" w:color="auto"/>
                                <w:right w:val="none" w:sz="0" w:space="0" w:color="auto"/>
                              </w:divBdr>
                            </w:div>
                            <w:div w:id="1971326695">
                              <w:marLeft w:val="0"/>
                              <w:marRight w:val="0"/>
                              <w:marTop w:val="0"/>
                              <w:marBottom w:val="0"/>
                              <w:divBdr>
                                <w:top w:val="none" w:sz="0" w:space="0" w:color="auto"/>
                                <w:left w:val="none" w:sz="0" w:space="0" w:color="auto"/>
                                <w:bottom w:val="none" w:sz="0" w:space="0" w:color="auto"/>
                                <w:right w:val="none" w:sz="0" w:space="0" w:color="auto"/>
                              </w:divBdr>
                            </w:div>
                            <w:div w:id="1040931719">
                              <w:marLeft w:val="0"/>
                              <w:marRight w:val="0"/>
                              <w:marTop w:val="0"/>
                              <w:marBottom w:val="0"/>
                              <w:divBdr>
                                <w:top w:val="none" w:sz="0" w:space="0" w:color="auto"/>
                                <w:left w:val="none" w:sz="0" w:space="0" w:color="auto"/>
                                <w:bottom w:val="none" w:sz="0" w:space="0" w:color="auto"/>
                                <w:right w:val="none" w:sz="0" w:space="0" w:color="auto"/>
                              </w:divBdr>
                            </w:div>
                            <w:div w:id="1650403797">
                              <w:marLeft w:val="0"/>
                              <w:marRight w:val="0"/>
                              <w:marTop w:val="0"/>
                              <w:marBottom w:val="0"/>
                              <w:divBdr>
                                <w:top w:val="none" w:sz="0" w:space="0" w:color="auto"/>
                                <w:left w:val="none" w:sz="0" w:space="0" w:color="auto"/>
                                <w:bottom w:val="none" w:sz="0" w:space="0" w:color="auto"/>
                                <w:right w:val="none" w:sz="0" w:space="0" w:color="auto"/>
                              </w:divBdr>
                            </w:div>
                            <w:div w:id="1384056323">
                              <w:marLeft w:val="0"/>
                              <w:marRight w:val="0"/>
                              <w:marTop w:val="0"/>
                              <w:marBottom w:val="0"/>
                              <w:divBdr>
                                <w:top w:val="none" w:sz="0" w:space="0" w:color="auto"/>
                                <w:left w:val="none" w:sz="0" w:space="0" w:color="auto"/>
                                <w:bottom w:val="none" w:sz="0" w:space="0" w:color="auto"/>
                                <w:right w:val="none" w:sz="0" w:space="0" w:color="auto"/>
                              </w:divBdr>
                            </w:div>
                            <w:div w:id="702747209">
                              <w:marLeft w:val="0"/>
                              <w:marRight w:val="0"/>
                              <w:marTop w:val="0"/>
                              <w:marBottom w:val="0"/>
                              <w:divBdr>
                                <w:top w:val="none" w:sz="0" w:space="0" w:color="auto"/>
                                <w:left w:val="none" w:sz="0" w:space="0" w:color="auto"/>
                                <w:bottom w:val="none" w:sz="0" w:space="0" w:color="auto"/>
                                <w:right w:val="none" w:sz="0" w:space="0" w:color="auto"/>
                              </w:divBdr>
                            </w:div>
                            <w:div w:id="2071414463">
                              <w:marLeft w:val="0"/>
                              <w:marRight w:val="0"/>
                              <w:marTop w:val="0"/>
                              <w:marBottom w:val="0"/>
                              <w:divBdr>
                                <w:top w:val="none" w:sz="0" w:space="0" w:color="auto"/>
                                <w:left w:val="none" w:sz="0" w:space="0" w:color="auto"/>
                                <w:bottom w:val="none" w:sz="0" w:space="0" w:color="auto"/>
                                <w:right w:val="none" w:sz="0" w:space="0" w:color="auto"/>
                              </w:divBdr>
                            </w:div>
                            <w:div w:id="783961196">
                              <w:marLeft w:val="0"/>
                              <w:marRight w:val="0"/>
                              <w:marTop w:val="0"/>
                              <w:marBottom w:val="0"/>
                              <w:divBdr>
                                <w:top w:val="none" w:sz="0" w:space="0" w:color="auto"/>
                                <w:left w:val="none" w:sz="0" w:space="0" w:color="auto"/>
                                <w:bottom w:val="none" w:sz="0" w:space="0" w:color="auto"/>
                                <w:right w:val="none" w:sz="0" w:space="0" w:color="auto"/>
                              </w:divBdr>
                            </w:div>
                            <w:div w:id="2043940015">
                              <w:marLeft w:val="0"/>
                              <w:marRight w:val="0"/>
                              <w:marTop w:val="0"/>
                              <w:marBottom w:val="0"/>
                              <w:divBdr>
                                <w:top w:val="none" w:sz="0" w:space="0" w:color="auto"/>
                                <w:left w:val="none" w:sz="0" w:space="0" w:color="auto"/>
                                <w:bottom w:val="none" w:sz="0" w:space="0" w:color="auto"/>
                                <w:right w:val="none" w:sz="0" w:space="0" w:color="auto"/>
                              </w:divBdr>
                            </w:div>
                            <w:div w:id="626589714">
                              <w:marLeft w:val="0"/>
                              <w:marRight w:val="0"/>
                              <w:marTop w:val="0"/>
                              <w:marBottom w:val="0"/>
                              <w:divBdr>
                                <w:top w:val="none" w:sz="0" w:space="0" w:color="auto"/>
                                <w:left w:val="none" w:sz="0" w:space="0" w:color="auto"/>
                                <w:bottom w:val="none" w:sz="0" w:space="0" w:color="auto"/>
                                <w:right w:val="none" w:sz="0" w:space="0" w:color="auto"/>
                              </w:divBdr>
                            </w:div>
                            <w:div w:id="1125193483">
                              <w:marLeft w:val="0"/>
                              <w:marRight w:val="0"/>
                              <w:marTop w:val="0"/>
                              <w:marBottom w:val="0"/>
                              <w:divBdr>
                                <w:top w:val="none" w:sz="0" w:space="0" w:color="auto"/>
                                <w:left w:val="none" w:sz="0" w:space="0" w:color="auto"/>
                                <w:bottom w:val="none" w:sz="0" w:space="0" w:color="auto"/>
                                <w:right w:val="none" w:sz="0" w:space="0" w:color="auto"/>
                              </w:divBdr>
                            </w:div>
                            <w:div w:id="198788627">
                              <w:marLeft w:val="0"/>
                              <w:marRight w:val="0"/>
                              <w:marTop w:val="0"/>
                              <w:marBottom w:val="0"/>
                              <w:divBdr>
                                <w:top w:val="none" w:sz="0" w:space="0" w:color="auto"/>
                                <w:left w:val="none" w:sz="0" w:space="0" w:color="auto"/>
                                <w:bottom w:val="none" w:sz="0" w:space="0" w:color="auto"/>
                                <w:right w:val="none" w:sz="0" w:space="0" w:color="auto"/>
                              </w:divBdr>
                            </w:div>
                            <w:div w:id="1516068879">
                              <w:marLeft w:val="0"/>
                              <w:marRight w:val="0"/>
                              <w:marTop w:val="0"/>
                              <w:marBottom w:val="0"/>
                              <w:divBdr>
                                <w:top w:val="none" w:sz="0" w:space="0" w:color="auto"/>
                                <w:left w:val="none" w:sz="0" w:space="0" w:color="auto"/>
                                <w:bottom w:val="none" w:sz="0" w:space="0" w:color="auto"/>
                                <w:right w:val="none" w:sz="0" w:space="0" w:color="auto"/>
                              </w:divBdr>
                            </w:div>
                            <w:div w:id="1391416845">
                              <w:marLeft w:val="0"/>
                              <w:marRight w:val="0"/>
                              <w:marTop w:val="0"/>
                              <w:marBottom w:val="0"/>
                              <w:divBdr>
                                <w:top w:val="none" w:sz="0" w:space="0" w:color="auto"/>
                                <w:left w:val="none" w:sz="0" w:space="0" w:color="auto"/>
                                <w:bottom w:val="none" w:sz="0" w:space="0" w:color="auto"/>
                                <w:right w:val="none" w:sz="0" w:space="0" w:color="auto"/>
                              </w:divBdr>
                            </w:div>
                            <w:div w:id="1151872348">
                              <w:marLeft w:val="0"/>
                              <w:marRight w:val="0"/>
                              <w:marTop w:val="0"/>
                              <w:marBottom w:val="0"/>
                              <w:divBdr>
                                <w:top w:val="none" w:sz="0" w:space="0" w:color="auto"/>
                                <w:left w:val="none" w:sz="0" w:space="0" w:color="auto"/>
                                <w:bottom w:val="none" w:sz="0" w:space="0" w:color="auto"/>
                                <w:right w:val="none" w:sz="0" w:space="0" w:color="auto"/>
                              </w:divBdr>
                            </w:div>
                            <w:div w:id="812063949">
                              <w:marLeft w:val="0"/>
                              <w:marRight w:val="0"/>
                              <w:marTop w:val="0"/>
                              <w:marBottom w:val="0"/>
                              <w:divBdr>
                                <w:top w:val="none" w:sz="0" w:space="0" w:color="auto"/>
                                <w:left w:val="none" w:sz="0" w:space="0" w:color="auto"/>
                                <w:bottom w:val="none" w:sz="0" w:space="0" w:color="auto"/>
                                <w:right w:val="none" w:sz="0" w:space="0" w:color="auto"/>
                              </w:divBdr>
                            </w:div>
                            <w:div w:id="1816724531">
                              <w:marLeft w:val="0"/>
                              <w:marRight w:val="0"/>
                              <w:marTop w:val="0"/>
                              <w:marBottom w:val="0"/>
                              <w:divBdr>
                                <w:top w:val="none" w:sz="0" w:space="0" w:color="auto"/>
                                <w:left w:val="none" w:sz="0" w:space="0" w:color="auto"/>
                                <w:bottom w:val="none" w:sz="0" w:space="0" w:color="auto"/>
                                <w:right w:val="none" w:sz="0" w:space="0" w:color="auto"/>
                              </w:divBdr>
                            </w:div>
                            <w:div w:id="486945703">
                              <w:marLeft w:val="0"/>
                              <w:marRight w:val="0"/>
                              <w:marTop w:val="0"/>
                              <w:marBottom w:val="0"/>
                              <w:divBdr>
                                <w:top w:val="none" w:sz="0" w:space="0" w:color="auto"/>
                                <w:left w:val="none" w:sz="0" w:space="0" w:color="auto"/>
                                <w:bottom w:val="none" w:sz="0" w:space="0" w:color="auto"/>
                                <w:right w:val="none" w:sz="0" w:space="0" w:color="auto"/>
                              </w:divBdr>
                            </w:div>
                            <w:div w:id="77721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7837479">
          <w:marLeft w:val="0"/>
          <w:marRight w:val="0"/>
          <w:marTop w:val="0"/>
          <w:marBottom w:val="180"/>
          <w:divBdr>
            <w:top w:val="none" w:sz="0" w:space="0" w:color="auto"/>
            <w:left w:val="none" w:sz="0" w:space="0" w:color="auto"/>
            <w:bottom w:val="none" w:sz="0" w:space="0" w:color="auto"/>
            <w:right w:val="none" w:sz="0" w:space="0" w:color="auto"/>
          </w:divBdr>
          <w:divsChild>
            <w:div w:id="1250696632">
              <w:marLeft w:val="0"/>
              <w:marRight w:val="0"/>
              <w:marTop w:val="0"/>
              <w:marBottom w:val="0"/>
              <w:divBdr>
                <w:top w:val="none" w:sz="0" w:space="0" w:color="auto"/>
                <w:left w:val="none" w:sz="0" w:space="0" w:color="auto"/>
                <w:bottom w:val="none" w:sz="0" w:space="0" w:color="auto"/>
                <w:right w:val="none" w:sz="0" w:space="0" w:color="auto"/>
              </w:divBdr>
              <w:divsChild>
                <w:div w:id="691806229">
                  <w:marLeft w:val="0"/>
                  <w:marRight w:val="0"/>
                  <w:marTop w:val="0"/>
                  <w:marBottom w:val="0"/>
                  <w:divBdr>
                    <w:top w:val="none" w:sz="0" w:space="0" w:color="auto"/>
                    <w:left w:val="none" w:sz="0" w:space="0" w:color="auto"/>
                    <w:bottom w:val="none" w:sz="0" w:space="0" w:color="auto"/>
                    <w:right w:val="none" w:sz="0" w:space="0" w:color="auto"/>
                  </w:divBdr>
                  <w:divsChild>
                    <w:div w:id="27924449">
                      <w:marLeft w:val="0"/>
                      <w:marRight w:val="0"/>
                      <w:marTop w:val="0"/>
                      <w:marBottom w:val="0"/>
                      <w:divBdr>
                        <w:top w:val="none" w:sz="0" w:space="0" w:color="auto"/>
                        <w:left w:val="none" w:sz="0" w:space="0" w:color="auto"/>
                        <w:bottom w:val="none" w:sz="0" w:space="0" w:color="auto"/>
                        <w:right w:val="none" w:sz="0" w:space="0" w:color="auto"/>
                      </w:divBdr>
                      <w:divsChild>
                        <w:div w:id="1889031921">
                          <w:marLeft w:val="0"/>
                          <w:marRight w:val="0"/>
                          <w:marTop w:val="0"/>
                          <w:marBottom w:val="0"/>
                          <w:divBdr>
                            <w:top w:val="none" w:sz="0" w:space="0" w:color="auto"/>
                            <w:left w:val="none" w:sz="0" w:space="0" w:color="auto"/>
                            <w:bottom w:val="none" w:sz="0" w:space="0" w:color="auto"/>
                            <w:right w:val="none" w:sz="0" w:space="0" w:color="auto"/>
                          </w:divBdr>
                          <w:divsChild>
                            <w:div w:id="1871989270">
                              <w:marLeft w:val="0"/>
                              <w:marRight w:val="0"/>
                              <w:marTop w:val="0"/>
                              <w:marBottom w:val="0"/>
                              <w:divBdr>
                                <w:top w:val="none" w:sz="0" w:space="0" w:color="auto"/>
                                <w:left w:val="none" w:sz="0" w:space="0" w:color="auto"/>
                                <w:bottom w:val="none" w:sz="0" w:space="0" w:color="auto"/>
                                <w:right w:val="none" w:sz="0" w:space="0" w:color="auto"/>
                              </w:divBdr>
                            </w:div>
                            <w:div w:id="1092510779">
                              <w:marLeft w:val="0"/>
                              <w:marRight w:val="0"/>
                              <w:marTop w:val="0"/>
                              <w:marBottom w:val="0"/>
                              <w:divBdr>
                                <w:top w:val="none" w:sz="0" w:space="0" w:color="auto"/>
                                <w:left w:val="none" w:sz="0" w:space="0" w:color="auto"/>
                                <w:bottom w:val="none" w:sz="0" w:space="0" w:color="auto"/>
                                <w:right w:val="none" w:sz="0" w:space="0" w:color="auto"/>
                              </w:divBdr>
                            </w:div>
                            <w:div w:id="1259825874">
                              <w:marLeft w:val="0"/>
                              <w:marRight w:val="0"/>
                              <w:marTop w:val="0"/>
                              <w:marBottom w:val="0"/>
                              <w:divBdr>
                                <w:top w:val="none" w:sz="0" w:space="0" w:color="auto"/>
                                <w:left w:val="none" w:sz="0" w:space="0" w:color="auto"/>
                                <w:bottom w:val="none" w:sz="0" w:space="0" w:color="auto"/>
                                <w:right w:val="none" w:sz="0" w:space="0" w:color="auto"/>
                              </w:divBdr>
                            </w:div>
                            <w:div w:id="709380992">
                              <w:marLeft w:val="0"/>
                              <w:marRight w:val="0"/>
                              <w:marTop w:val="0"/>
                              <w:marBottom w:val="0"/>
                              <w:divBdr>
                                <w:top w:val="none" w:sz="0" w:space="0" w:color="auto"/>
                                <w:left w:val="none" w:sz="0" w:space="0" w:color="auto"/>
                                <w:bottom w:val="none" w:sz="0" w:space="0" w:color="auto"/>
                                <w:right w:val="none" w:sz="0" w:space="0" w:color="auto"/>
                              </w:divBdr>
                            </w:div>
                            <w:div w:id="91560972">
                              <w:marLeft w:val="0"/>
                              <w:marRight w:val="0"/>
                              <w:marTop w:val="0"/>
                              <w:marBottom w:val="0"/>
                              <w:divBdr>
                                <w:top w:val="none" w:sz="0" w:space="0" w:color="auto"/>
                                <w:left w:val="none" w:sz="0" w:space="0" w:color="auto"/>
                                <w:bottom w:val="none" w:sz="0" w:space="0" w:color="auto"/>
                                <w:right w:val="none" w:sz="0" w:space="0" w:color="auto"/>
                              </w:divBdr>
                            </w:div>
                            <w:div w:id="293095660">
                              <w:marLeft w:val="0"/>
                              <w:marRight w:val="0"/>
                              <w:marTop w:val="0"/>
                              <w:marBottom w:val="0"/>
                              <w:divBdr>
                                <w:top w:val="none" w:sz="0" w:space="0" w:color="auto"/>
                                <w:left w:val="none" w:sz="0" w:space="0" w:color="auto"/>
                                <w:bottom w:val="none" w:sz="0" w:space="0" w:color="auto"/>
                                <w:right w:val="none" w:sz="0" w:space="0" w:color="auto"/>
                              </w:divBdr>
                            </w:div>
                            <w:div w:id="595135948">
                              <w:marLeft w:val="0"/>
                              <w:marRight w:val="0"/>
                              <w:marTop w:val="0"/>
                              <w:marBottom w:val="0"/>
                              <w:divBdr>
                                <w:top w:val="none" w:sz="0" w:space="0" w:color="auto"/>
                                <w:left w:val="none" w:sz="0" w:space="0" w:color="auto"/>
                                <w:bottom w:val="none" w:sz="0" w:space="0" w:color="auto"/>
                                <w:right w:val="none" w:sz="0" w:space="0" w:color="auto"/>
                              </w:divBdr>
                            </w:div>
                            <w:div w:id="1451896641">
                              <w:marLeft w:val="0"/>
                              <w:marRight w:val="0"/>
                              <w:marTop w:val="0"/>
                              <w:marBottom w:val="0"/>
                              <w:divBdr>
                                <w:top w:val="none" w:sz="0" w:space="0" w:color="auto"/>
                                <w:left w:val="none" w:sz="0" w:space="0" w:color="auto"/>
                                <w:bottom w:val="none" w:sz="0" w:space="0" w:color="auto"/>
                                <w:right w:val="none" w:sz="0" w:space="0" w:color="auto"/>
                              </w:divBdr>
                            </w:div>
                            <w:div w:id="1446147743">
                              <w:marLeft w:val="0"/>
                              <w:marRight w:val="0"/>
                              <w:marTop w:val="0"/>
                              <w:marBottom w:val="0"/>
                              <w:divBdr>
                                <w:top w:val="none" w:sz="0" w:space="0" w:color="auto"/>
                                <w:left w:val="none" w:sz="0" w:space="0" w:color="auto"/>
                                <w:bottom w:val="none" w:sz="0" w:space="0" w:color="auto"/>
                                <w:right w:val="none" w:sz="0" w:space="0" w:color="auto"/>
                              </w:divBdr>
                            </w:div>
                            <w:div w:id="1542937343">
                              <w:marLeft w:val="0"/>
                              <w:marRight w:val="0"/>
                              <w:marTop w:val="0"/>
                              <w:marBottom w:val="0"/>
                              <w:divBdr>
                                <w:top w:val="none" w:sz="0" w:space="0" w:color="auto"/>
                                <w:left w:val="none" w:sz="0" w:space="0" w:color="auto"/>
                                <w:bottom w:val="none" w:sz="0" w:space="0" w:color="auto"/>
                                <w:right w:val="none" w:sz="0" w:space="0" w:color="auto"/>
                              </w:divBdr>
                            </w:div>
                            <w:div w:id="266352916">
                              <w:marLeft w:val="0"/>
                              <w:marRight w:val="0"/>
                              <w:marTop w:val="0"/>
                              <w:marBottom w:val="0"/>
                              <w:divBdr>
                                <w:top w:val="none" w:sz="0" w:space="0" w:color="auto"/>
                                <w:left w:val="none" w:sz="0" w:space="0" w:color="auto"/>
                                <w:bottom w:val="none" w:sz="0" w:space="0" w:color="auto"/>
                                <w:right w:val="none" w:sz="0" w:space="0" w:color="auto"/>
                              </w:divBdr>
                            </w:div>
                            <w:div w:id="1316758621">
                              <w:marLeft w:val="0"/>
                              <w:marRight w:val="0"/>
                              <w:marTop w:val="0"/>
                              <w:marBottom w:val="0"/>
                              <w:divBdr>
                                <w:top w:val="none" w:sz="0" w:space="0" w:color="auto"/>
                                <w:left w:val="none" w:sz="0" w:space="0" w:color="auto"/>
                                <w:bottom w:val="none" w:sz="0" w:space="0" w:color="auto"/>
                                <w:right w:val="none" w:sz="0" w:space="0" w:color="auto"/>
                              </w:divBdr>
                            </w:div>
                            <w:div w:id="686712404">
                              <w:marLeft w:val="0"/>
                              <w:marRight w:val="0"/>
                              <w:marTop w:val="0"/>
                              <w:marBottom w:val="0"/>
                              <w:divBdr>
                                <w:top w:val="none" w:sz="0" w:space="0" w:color="auto"/>
                                <w:left w:val="none" w:sz="0" w:space="0" w:color="auto"/>
                                <w:bottom w:val="none" w:sz="0" w:space="0" w:color="auto"/>
                                <w:right w:val="none" w:sz="0" w:space="0" w:color="auto"/>
                              </w:divBdr>
                            </w:div>
                            <w:div w:id="1484353105">
                              <w:marLeft w:val="0"/>
                              <w:marRight w:val="0"/>
                              <w:marTop w:val="0"/>
                              <w:marBottom w:val="0"/>
                              <w:divBdr>
                                <w:top w:val="none" w:sz="0" w:space="0" w:color="auto"/>
                                <w:left w:val="none" w:sz="0" w:space="0" w:color="auto"/>
                                <w:bottom w:val="none" w:sz="0" w:space="0" w:color="auto"/>
                                <w:right w:val="none" w:sz="0" w:space="0" w:color="auto"/>
                              </w:divBdr>
                            </w:div>
                            <w:div w:id="856845199">
                              <w:marLeft w:val="0"/>
                              <w:marRight w:val="0"/>
                              <w:marTop w:val="0"/>
                              <w:marBottom w:val="0"/>
                              <w:divBdr>
                                <w:top w:val="none" w:sz="0" w:space="0" w:color="auto"/>
                                <w:left w:val="none" w:sz="0" w:space="0" w:color="auto"/>
                                <w:bottom w:val="none" w:sz="0" w:space="0" w:color="auto"/>
                                <w:right w:val="none" w:sz="0" w:space="0" w:color="auto"/>
                              </w:divBdr>
                            </w:div>
                            <w:div w:id="2107338695">
                              <w:marLeft w:val="0"/>
                              <w:marRight w:val="0"/>
                              <w:marTop w:val="0"/>
                              <w:marBottom w:val="0"/>
                              <w:divBdr>
                                <w:top w:val="none" w:sz="0" w:space="0" w:color="auto"/>
                                <w:left w:val="none" w:sz="0" w:space="0" w:color="auto"/>
                                <w:bottom w:val="none" w:sz="0" w:space="0" w:color="auto"/>
                                <w:right w:val="none" w:sz="0" w:space="0" w:color="auto"/>
                              </w:divBdr>
                            </w:div>
                            <w:div w:id="1101993844">
                              <w:marLeft w:val="0"/>
                              <w:marRight w:val="0"/>
                              <w:marTop w:val="0"/>
                              <w:marBottom w:val="0"/>
                              <w:divBdr>
                                <w:top w:val="none" w:sz="0" w:space="0" w:color="auto"/>
                                <w:left w:val="none" w:sz="0" w:space="0" w:color="auto"/>
                                <w:bottom w:val="none" w:sz="0" w:space="0" w:color="auto"/>
                                <w:right w:val="none" w:sz="0" w:space="0" w:color="auto"/>
                              </w:divBdr>
                            </w:div>
                            <w:div w:id="1090157767">
                              <w:marLeft w:val="0"/>
                              <w:marRight w:val="0"/>
                              <w:marTop w:val="0"/>
                              <w:marBottom w:val="0"/>
                              <w:divBdr>
                                <w:top w:val="none" w:sz="0" w:space="0" w:color="auto"/>
                                <w:left w:val="none" w:sz="0" w:space="0" w:color="auto"/>
                                <w:bottom w:val="none" w:sz="0" w:space="0" w:color="auto"/>
                                <w:right w:val="none" w:sz="0" w:space="0" w:color="auto"/>
                              </w:divBdr>
                            </w:div>
                            <w:div w:id="465971313">
                              <w:marLeft w:val="0"/>
                              <w:marRight w:val="0"/>
                              <w:marTop w:val="0"/>
                              <w:marBottom w:val="0"/>
                              <w:divBdr>
                                <w:top w:val="none" w:sz="0" w:space="0" w:color="auto"/>
                                <w:left w:val="none" w:sz="0" w:space="0" w:color="auto"/>
                                <w:bottom w:val="none" w:sz="0" w:space="0" w:color="auto"/>
                                <w:right w:val="none" w:sz="0" w:space="0" w:color="auto"/>
                              </w:divBdr>
                            </w:div>
                            <w:div w:id="454640187">
                              <w:marLeft w:val="0"/>
                              <w:marRight w:val="0"/>
                              <w:marTop w:val="0"/>
                              <w:marBottom w:val="0"/>
                              <w:divBdr>
                                <w:top w:val="none" w:sz="0" w:space="0" w:color="auto"/>
                                <w:left w:val="none" w:sz="0" w:space="0" w:color="auto"/>
                                <w:bottom w:val="none" w:sz="0" w:space="0" w:color="auto"/>
                                <w:right w:val="none" w:sz="0" w:space="0" w:color="auto"/>
                              </w:divBdr>
                            </w:div>
                            <w:div w:id="1589341152">
                              <w:marLeft w:val="0"/>
                              <w:marRight w:val="0"/>
                              <w:marTop w:val="0"/>
                              <w:marBottom w:val="0"/>
                              <w:divBdr>
                                <w:top w:val="none" w:sz="0" w:space="0" w:color="auto"/>
                                <w:left w:val="none" w:sz="0" w:space="0" w:color="auto"/>
                                <w:bottom w:val="none" w:sz="0" w:space="0" w:color="auto"/>
                                <w:right w:val="none" w:sz="0" w:space="0" w:color="auto"/>
                              </w:divBdr>
                            </w:div>
                            <w:div w:id="228804982">
                              <w:marLeft w:val="0"/>
                              <w:marRight w:val="0"/>
                              <w:marTop w:val="0"/>
                              <w:marBottom w:val="0"/>
                              <w:divBdr>
                                <w:top w:val="none" w:sz="0" w:space="0" w:color="auto"/>
                                <w:left w:val="none" w:sz="0" w:space="0" w:color="auto"/>
                                <w:bottom w:val="none" w:sz="0" w:space="0" w:color="auto"/>
                                <w:right w:val="none" w:sz="0" w:space="0" w:color="auto"/>
                              </w:divBdr>
                            </w:div>
                            <w:div w:id="1295910619">
                              <w:marLeft w:val="0"/>
                              <w:marRight w:val="0"/>
                              <w:marTop w:val="0"/>
                              <w:marBottom w:val="0"/>
                              <w:divBdr>
                                <w:top w:val="none" w:sz="0" w:space="0" w:color="auto"/>
                                <w:left w:val="none" w:sz="0" w:space="0" w:color="auto"/>
                                <w:bottom w:val="none" w:sz="0" w:space="0" w:color="auto"/>
                                <w:right w:val="none" w:sz="0" w:space="0" w:color="auto"/>
                              </w:divBdr>
                            </w:div>
                            <w:div w:id="45880193">
                              <w:marLeft w:val="0"/>
                              <w:marRight w:val="0"/>
                              <w:marTop w:val="0"/>
                              <w:marBottom w:val="0"/>
                              <w:divBdr>
                                <w:top w:val="none" w:sz="0" w:space="0" w:color="auto"/>
                                <w:left w:val="none" w:sz="0" w:space="0" w:color="auto"/>
                                <w:bottom w:val="none" w:sz="0" w:space="0" w:color="auto"/>
                                <w:right w:val="none" w:sz="0" w:space="0" w:color="auto"/>
                              </w:divBdr>
                            </w:div>
                            <w:div w:id="1428771197">
                              <w:marLeft w:val="0"/>
                              <w:marRight w:val="0"/>
                              <w:marTop w:val="0"/>
                              <w:marBottom w:val="0"/>
                              <w:divBdr>
                                <w:top w:val="none" w:sz="0" w:space="0" w:color="auto"/>
                                <w:left w:val="none" w:sz="0" w:space="0" w:color="auto"/>
                                <w:bottom w:val="none" w:sz="0" w:space="0" w:color="auto"/>
                                <w:right w:val="none" w:sz="0" w:space="0" w:color="auto"/>
                              </w:divBdr>
                            </w:div>
                            <w:div w:id="1206212515">
                              <w:marLeft w:val="0"/>
                              <w:marRight w:val="0"/>
                              <w:marTop w:val="0"/>
                              <w:marBottom w:val="0"/>
                              <w:divBdr>
                                <w:top w:val="none" w:sz="0" w:space="0" w:color="auto"/>
                                <w:left w:val="none" w:sz="0" w:space="0" w:color="auto"/>
                                <w:bottom w:val="none" w:sz="0" w:space="0" w:color="auto"/>
                                <w:right w:val="none" w:sz="0" w:space="0" w:color="auto"/>
                              </w:divBdr>
                            </w:div>
                            <w:div w:id="1010374056">
                              <w:marLeft w:val="0"/>
                              <w:marRight w:val="0"/>
                              <w:marTop w:val="0"/>
                              <w:marBottom w:val="0"/>
                              <w:divBdr>
                                <w:top w:val="none" w:sz="0" w:space="0" w:color="auto"/>
                                <w:left w:val="none" w:sz="0" w:space="0" w:color="auto"/>
                                <w:bottom w:val="none" w:sz="0" w:space="0" w:color="auto"/>
                                <w:right w:val="none" w:sz="0" w:space="0" w:color="auto"/>
                              </w:divBdr>
                            </w:div>
                            <w:div w:id="1675255024">
                              <w:marLeft w:val="0"/>
                              <w:marRight w:val="0"/>
                              <w:marTop w:val="0"/>
                              <w:marBottom w:val="0"/>
                              <w:divBdr>
                                <w:top w:val="none" w:sz="0" w:space="0" w:color="auto"/>
                                <w:left w:val="none" w:sz="0" w:space="0" w:color="auto"/>
                                <w:bottom w:val="none" w:sz="0" w:space="0" w:color="auto"/>
                                <w:right w:val="none" w:sz="0" w:space="0" w:color="auto"/>
                              </w:divBdr>
                            </w:div>
                            <w:div w:id="160125061">
                              <w:marLeft w:val="0"/>
                              <w:marRight w:val="0"/>
                              <w:marTop w:val="0"/>
                              <w:marBottom w:val="0"/>
                              <w:divBdr>
                                <w:top w:val="none" w:sz="0" w:space="0" w:color="auto"/>
                                <w:left w:val="none" w:sz="0" w:space="0" w:color="auto"/>
                                <w:bottom w:val="none" w:sz="0" w:space="0" w:color="auto"/>
                                <w:right w:val="none" w:sz="0" w:space="0" w:color="auto"/>
                              </w:divBdr>
                            </w:div>
                            <w:div w:id="47310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912122">
          <w:marLeft w:val="0"/>
          <w:marRight w:val="0"/>
          <w:marTop w:val="0"/>
          <w:marBottom w:val="180"/>
          <w:divBdr>
            <w:top w:val="none" w:sz="0" w:space="0" w:color="auto"/>
            <w:left w:val="none" w:sz="0" w:space="0" w:color="auto"/>
            <w:bottom w:val="none" w:sz="0" w:space="0" w:color="auto"/>
            <w:right w:val="none" w:sz="0" w:space="0" w:color="auto"/>
          </w:divBdr>
          <w:divsChild>
            <w:div w:id="1742556441">
              <w:marLeft w:val="0"/>
              <w:marRight w:val="0"/>
              <w:marTop w:val="0"/>
              <w:marBottom w:val="0"/>
              <w:divBdr>
                <w:top w:val="none" w:sz="0" w:space="0" w:color="auto"/>
                <w:left w:val="none" w:sz="0" w:space="0" w:color="auto"/>
                <w:bottom w:val="none" w:sz="0" w:space="0" w:color="auto"/>
                <w:right w:val="none" w:sz="0" w:space="0" w:color="auto"/>
              </w:divBdr>
              <w:divsChild>
                <w:div w:id="1707440146">
                  <w:marLeft w:val="0"/>
                  <w:marRight w:val="0"/>
                  <w:marTop w:val="0"/>
                  <w:marBottom w:val="0"/>
                  <w:divBdr>
                    <w:top w:val="none" w:sz="0" w:space="0" w:color="auto"/>
                    <w:left w:val="none" w:sz="0" w:space="0" w:color="auto"/>
                    <w:bottom w:val="none" w:sz="0" w:space="0" w:color="auto"/>
                    <w:right w:val="none" w:sz="0" w:space="0" w:color="auto"/>
                  </w:divBdr>
                  <w:divsChild>
                    <w:div w:id="946429945">
                      <w:marLeft w:val="0"/>
                      <w:marRight w:val="0"/>
                      <w:marTop w:val="0"/>
                      <w:marBottom w:val="0"/>
                      <w:divBdr>
                        <w:top w:val="none" w:sz="0" w:space="0" w:color="auto"/>
                        <w:left w:val="none" w:sz="0" w:space="0" w:color="auto"/>
                        <w:bottom w:val="none" w:sz="0" w:space="0" w:color="auto"/>
                        <w:right w:val="none" w:sz="0" w:space="0" w:color="auto"/>
                      </w:divBdr>
                      <w:divsChild>
                        <w:div w:id="830560487">
                          <w:marLeft w:val="0"/>
                          <w:marRight w:val="0"/>
                          <w:marTop w:val="0"/>
                          <w:marBottom w:val="0"/>
                          <w:divBdr>
                            <w:top w:val="none" w:sz="0" w:space="0" w:color="auto"/>
                            <w:left w:val="none" w:sz="0" w:space="0" w:color="auto"/>
                            <w:bottom w:val="none" w:sz="0" w:space="0" w:color="auto"/>
                            <w:right w:val="none" w:sz="0" w:space="0" w:color="auto"/>
                          </w:divBdr>
                          <w:divsChild>
                            <w:div w:id="2009477949">
                              <w:marLeft w:val="0"/>
                              <w:marRight w:val="0"/>
                              <w:marTop w:val="0"/>
                              <w:marBottom w:val="0"/>
                              <w:divBdr>
                                <w:top w:val="none" w:sz="0" w:space="0" w:color="auto"/>
                                <w:left w:val="none" w:sz="0" w:space="0" w:color="auto"/>
                                <w:bottom w:val="none" w:sz="0" w:space="0" w:color="auto"/>
                                <w:right w:val="none" w:sz="0" w:space="0" w:color="auto"/>
                              </w:divBdr>
                            </w:div>
                            <w:div w:id="1314749315">
                              <w:marLeft w:val="0"/>
                              <w:marRight w:val="0"/>
                              <w:marTop w:val="0"/>
                              <w:marBottom w:val="0"/>
                              <w:divBdr>
                                <w:top w:val="none" w:sz="0" w:space="0" w:color="auto"/>
                                <w:left w:val="none" w:sz="0" w:space="0" w:color="auto"/>
                                <w:bottom w:val="none" w:sz="0" w:space="0" w:color="auto"/>
                                <w:right w:val="none" w:sz="0" w:space="0" w:color="auto"/>
                              </w:divBdr>
                            </w:div>
                            <w:div w:id="1812595384">
                              <w:marLeft w:val="0"/>
                              <w:marRight w:val="0"/>
                              <w:marTop w:val="0"/>
                              <w:marBottom w:val="0"/>
                              <w:divBdr>
                                <w:top w:val="none" w:sz="0" w:space="0" w:color="auto"/>
                                <w:left w:val="none" w:sz="0" w:space="0" w:color="auto"/>
                                <w:bottom w:val="none" w:sz="0" w:space="0" w:color="auto"/>
                                <w:right w:val="none" w:sz="0" w:space="0" w:color="auto"/>
                              </w:divBdr>
                            </w:div>
                            <w:div w:id="1151290183">
                              <w:marLeft w:val="0"/>
                              <w:marRight w:val="0"/>
                              <w:marTop w:val="0"/>
                              <w:marBottom w:val="0"/>
                              <w:divBdr>
                                <w:top w:val="none" w:sz="0" w:space="0" w:color="auto"/>
                                <w:left w:val="none" w:sz="0" w:space="0" w:color="auto"/>
                                <w:bottom w:val="none" w:sz="0" w:space="0" w:color="auto"/>
                                <w:right w:val="none" w:sz="0" w:space="0" w:color="auto"/>
                              </w:divBdr>
                            </w:div>
                            <w:div w:id="2130583294">
                              <w:marLeft w:val="0"/>
                              <w:marRight w:val="0"/>
                              <w:marTop w:val="0"/>
                              <w:marBottom w:val="0"/>
                              <w:divBdr>
                                <w:top w:val="none" w:sz="0" w:space="0" w:color="auto"/>
                                <w:left w:val="none" w:sz="0" w:space="0" w:color="auto"/>
                                <w:bottom w:val="none" w:sz="0" w:space="0" w:color="auto"/>
                                <w:right w:val="none" w:sz="0" w:space="0" w:color="auto"/>
                              </w:divBdr>
                            </w:div>
                            <w:div w:id="28458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sybastida@yahoo.com" TargetMode="External"/><Relationship Id="rId13" Type="http://schemas.openxmlformats.org/officeDocument/2006/relationships/chart" Target="charts/chart4.xml"/><Relationship Id="rId18" Type="http://schemas.openxmlformats.org/officeDocument/2006/relationships/hyperlink" Target="https://www.gob.mx/cms/uploads/attachment/file/754/Acuerdo_449_Competencias_perfil_director.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www.dof.gob.mx" TargetMode="Externa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hyperlink" Target="mailto:susybastida@yahoo.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19" b="0" i="0" u="none" strike="noStrike" kern="1200" spc="0" baseline="0">
                <a:solidFill>
                  <a:schemeClr val="tx1">
                    <a:lumMod val="65000"/>
                    <a:lumOff val="35000"/>
                  </a:schemeClr>
                </a:solidFill>
                <a:latin typeface="+mn-lt"/>
                <a:ea typeface="+mn-ea"/>
                <a:cs typeface="+mn-cs"/>
              </a:defRPr>
            </a:pPr>
            <a:r>
              <a:rPr lang="es-MX" sz="1100"/>
              <a:t>2. Domina y estructura los saberes para facilitar experiencias de aprendizaje significativo </a:t>
            </a:r>
          </a:p>
        </c:rich>
      </c:tx>
      <c:layout>
        <c:manualLayout>
          <c:xMode val="edge"/>
          <c:yMode val="edge"/>
          <c:x val="0.15343945020571059"/>
          <c:y val="2.4009880241194125E-2"/>
        </c:manualLayout>
      </c:layout>
      <c:overlay val="0"/>
      <c:spPr>
        <a:noFill/>
        <a:ln w="23926">
          <a:noFill/>
        </a:ln>
      </c:spPr>
    </c:title>
    <c:autoTitleDeleted val="0"/>
    <c:plotArea>
      <c:layout>
        <c:manualLayout>
          <c:layoutTarget val="inner"/>
          <c:xMode val="edge"/>
          <c:yMode val="edge"/>
          <c:x val="4.5232285403024791E-2"/>
          <c:y val="0.11551228147820321"/>
          <c:w val="0.9212866707761973"/>
          <c:h val="0.3402559272921159"/>
        </c:manualLayout>
      </c:layout>
      <c:barChart>
        <c:barDir val="col"/>
        <c:grouping val="clustered"/>
        <c:varyColors val="0"/>
        <c:ser>
          <c:idx val="0"/>
          <c:order val="0"/>
          <c:tx>
            <c:strRef>
              <c:f>Hoja1!$B$1</c:f>
              <c:strCache>
                <c:ptCount val="1"/>
                <c:pt idx="0">
                  <c:v>Argumento la naturaleza,métodos,lógica de los saberes que imparto</c:v>
                </c:pt>
              </c:strCache>
            </c:strRef>
          </c:tx>
          <c:spPr>
            <a:solidFill>
              <a:srgbClr val="4F81BD"/>
            </a:solidFill>
            <a:ln w="23926">
              <a:noFill/>
            </a:ln>
          </c:spPr>
          <c:invertIfNegative val="0"/>
          <c:cat>
            <c:strRef>
              <c:f>Hoja1!$A$2:$A$6</c:f>
              <c:strCache>
                <c:ptCount val="5"/>
                <c:pt idx="0">
                  <c:v>nunca</c:v>
                </c:pt>
                <c:pt idx="1">
                  <c:v>casi nunca</c:v>
                </c:pt>
                <c:pt idx="2">
                  <c:v>algunas veces</c:v>
                </c:pt>
                <c:pt idx="3">
                  <c:v>casi siempre</c:v>
                </c:pt>
                <c:pt idx="4">
                  <c:v>siempre </c:v>
                </c:pt>
              </c:strCache>
            </c:strRef>
          </c:cat>
          <c:val>
            <c:numRef>
              <c:f>Hoja1!$B$2:$B$6</c:f>
              <c:numCache>
                <c:formatCode>General</c:formatCode>
                <c:ptCount val="5"/>
                <c:pt idx="0">
                  <c:v>0</c:v>
                </c:pt>
                <c:pt idx="1">
                  <c:v>0</c:v>
                </c:pt>
                <c:pt idx="2">
                  <c:v>8</c:v>
                </c:pt>
                <c:pt idx="3">
                  <c:v>18</c:v>
                </c:pt>
                <c:pt idx="4">
                  <c:v>27</c:v>
                </c:pt>
              </c:numCache>
            </c:numRef>
          </c:val>
          <c:extLst>
            <c:ext xmlns:c16="http://schemas.microsoft.com/office/drawing/2014/chart" uri="{C3380CC4-5D6E-409C-BE32-E72D297353CC}">
              <c16:uniqueId val="{00000000-F20B-3449-9C8D-CBC744DACC58}"/>
            </c:ext>
          </c:extLst>
        </c:ser>
        <c:ser>
          <c:idx val="1"/>
          <c:order val="1"/>
          <c:tx>
            <c:strRef>
              <c:f>Hoja1!$C$1</c:f>
              <c:strCache>
                <c:ptCount val="1"/>
                <c:pt idx="0">
                  <c:v>Considero importante establecer relaciones de los saberes a partir del vínculo de conocimientos previos y actuales en el proceso de aprendizaje</c:v>
                </c:pt>
              </c:strCache>
            </c:strRef>
          </c:tx>
          <c:spPr>
            <a:solidFill>
              <a:srgbClr val="C0504D"/>
            </a:solidFill>
            <a:ln w="23926">
              <a:noFill/>
            </a:ln>
          </c:spPr>
          <c:invertIfNegative val="0"/>
          <c:cat>
            <c:strRef>
              <c:f>Hoja1!$A$2:$A$6</c:f>
              <c:strCache>
                <c:ptCount val="5"/>
                <c:pt idx="0">
                  <c:v>nunca</c:v>
                </c:pt>
                <c:pt idx="1">
                  <c:v>casi nunca</c:v>
                </c:pt>
                <c:pt idx="2">
                  <c:v>algunas veces</c:v>
                </c:pt>
                <c:pt idx="3">
                  <c:v>casi siempre</c:v>
                </c:pt>
                <c:pt idx="4">
                  <c:v>siempre </c:v>
                </c:pt>
              </c:strCache>
            </c:strRef>
          </c:cat>
          <c:val>
            <c:numRef>
              <c:f>Hoja1!$C$2:$C$6</c:f>
              <c:numCache>
                <c:formatCode>General</c:formatCode>
                <c:ptCount val="5"/>
                <c:pt idx="0">
                  <c:v>0</c:v>
                </c:pt>
                <c:pt idx="1">
                  <c:v>0</c:v>
                </c:pt>
                <c:pt idx="2">
                  <c:v>5</c:v>
                </c:pt>
                <c:pt idx="3">
                  <c:v>19</c:v>
                </c:pt>
                <c:pt idx="4">
                  <c:v>29</c:v>
                </c:pt>
              </c:numCache>
            </c:numRef>
          </c:val>
          <c:extLst>
            <c:ext xmlns:c16="http://schemas.microsoft.com/office/drawing/2014/chart" uri="{C3380CC4-5D6E-409C-BE32-E72D297353CC}">
              <c16:uniqueId val="{00000001-F20B-3449-9C8D-CBC744DACC58}"/>
            </c:ext>
          </c:extLst>
        </c:ser>
        <c:ser>
          <c:idx val="2"/>
          <c:order val="2"/>
          <c:tx>
            <c:strRef>
              <c:f>Hoja1!$D$1</c:f>
              <c:strCache>
                <c:ptCount val="1"/>
                <c:pt idx="0">
                  <c:v>Organizo actividades en las que los alumnos realizan ejercicios donde aplican sus conocimientos para tomar decisiones</c:v>
                </c:pt>
              </c:strCache>
            </c:strRef>
          </c:tx>
          <c:spPr>
            <a:solidFill>
              <a:srgbClr val="9BBB59"/>
            </a:solidFill>
            <a:ln w="23926">
              <a:noFill/>
            </a:ln>
          </c:spPr>
          <c:invertIfNegative val="0"/>
          <c:cat>
            <c:strRef>
              <c:f>Hoja1!$A$2:$A$6</c:f>
              <c:strCache>
                <c:ptCount val="5"/>
                <c:pt idx="0">
                  <c:v>nunca</c:v>
                </c:pt>
                <c:pt idx="1">
                  <c:v>casi nunca</c:v>
                </c:pt>
                <c:pt idx="2">
                  <c:v>algunas veces</c:v>
                </c:pt>
                <c:pt idx="3">
                  <c:v>casi siempre</c:v>
                </c:pt>
                <c:pt idx="4">
                  <c:v>siempre </c:v>
                </c:pt>
              </c:strCache>
            </c:strRef>
          </c:cat>
          <c:val>
            <c:numRef>
              <c:f>Hoja1!$D$2:$D$6</c:f>
              <c:numCache>
                <c:formatCode>General</c:formatCode>
                <c:ptCount val="5"/>
                <c:pt idx="0">
                  <c:v>0</c:v>
                </c:pt>
                <c:pt idx="1">
                  <c:v>0</c:v>
                </c:pt>
                <c:pt idx="2">
                  <c:v>7</c:v>
                </c:pt>
                <c:pt idx="3">
                  <c:v>15</c:v>
                </c:pt>
                <c:pt idx="4">
                  <c:v>31</c:v>
                </c:pt>
              </c:numCache>
            </c:numRef>
          </c:val>
          <c:extLst>
            <c:ext xmlns:c16="http://schemas.microsoft.com/office/drawing/2014/chart" uri="{C3380CC4-5D6E-409C-BE32-E72D297353CC}">
              <c16:uniqueId val="{00000002-F20B-3449-9C8D-CBC744DACC58}"/>
            </c:ext>
          </c:extLst>
        </c:ser>
        <c:ser>
          <c:idx val="3"/>
          <c:order val="3"/>
          <c:tx>
            <c:strRef>
              <c:f>Hoja1!$E$1</c:f>
              <c:strCache>
                <c:ptCount val="1"/>
                <c:pt idx="0">
                  <c:v>Superviso las actividades de los alumnos de forma individual y grupal</c:v>
                </c:pt>
              </c:strCache>
            </c:strRef>
          </c:tx>
          <c:spPr>
            <a:solidFill>
              <a:srgbClr val="8064A2"/>
            </a:solidFill>
            <a:ln w="23926">
              <a:noFill/>
            </a:ln>
          </c:spPr>
          <c:invertIfNegative val="0"/>
          <c:cat>
            <c:strRef>
              <c:f>Hoja1!$A$2:$A$6</c:f>
              <c:strCache>
                <c:ptCount val="5"/>
                <c:pt idx="0">
                  <c:v>nunca</c:v>
                </c:pt>
                <c:pt idx="1">
                  <c:v>casi nunca</c:v>
                </c:pt>
                <c:pt idx="2">
                  <c:v>algunas veces</c:v>
                </c:pt>
                <c:pt idx="3">
                  <c:v>casi siempre</c:v>
                </c:pt>
                <c:pt idx="4">
                  <c:v>siempre </c:v>
                </c:pt>
              </c:strCache>
            </c:strRef>
          </c:cat>
          <c:val>
            <c:numRef>
              <c:f>Hoja1!$E$2:$E$6</c:f>
              <c:numCache>
                <c:formatCode>General</c:formatCode>
                <c:ptCount val="5"/>
                <c:pt idx="0">
                  <c:v>0</c:v>
                </c:pt>
                <c:pt idx="1">
                  <c:v>0</c:v>
                </c:pt>
                <c:pt idx="2">
                  <c:v>1</c:v>
                </c:pt>
                <c:pt idx="3">
                  <c:v>19</c:v>
                </c:pt>
                <c:pt idx="4">
                  <c:v>33</c:v>
                </c:pt>
              </c:numCache>
            </c:numRef>
          </c:val>
          <c:extLst>
            <c:ext xmlns:c16="http://schemas.microsoft.com/office/drawing/2014/chart" uri="{C3380CC4-5D6E-409C-BE32-E72D297353CC}">
              <c16:uniqueId val="{00000003-F20B-3449-9C8D-CBC744DACC58}"/>
            </c:ext>
          </c:extLst>
        </c:ser>
        <c:ser>
          <c:idx val="4"/>
          <c:order val="4"/>
          <c:tx>
            <c:strRef>
              <c:f>Hoja1!$F$1</c:f>
              <c:strCache>
                <c:ptCount val="1"/>
                <c:pt idx="0">
                  <c:v>Sugiero actividades de aprendizaje orientadas a cumplir con los objetivos y contenidos del curso</c:v>
                </c:pt>
              </c:strCache>
            </c:strRef>
          </c:tx>
          <c:spPr>
            <a:solidFill>
              <a:srgbClr val="4BACC6"/>
            </a:solidFill>
            <a:ln w="23926">
              <a:noFill/>
            </a:ln>
          </c:spPr>
          <c:invertIfNegative val="0"/>
          <c:cat>
            <c:strRef>
              <c:f>Hoja1!$A$2:$A$6</c:f>
              <c:strCache>
                <c:ptCount val="5"/>
                <c:pt idx="0">
                  <c:v>nunca</c:v>
                </c:pt>
                <c:pt idx="1">
                  <c:v>casi nunca</c:v>
                </c:pt>
                <c:pt idx="2">
                  <c:v>algunas veces</c:v>
                </c:pt>
                <c:pt idx="3">
                  <c:v>casi siempre</c:v>
                </c:pt>
                <c:pt idx="4">
                  <c:v>siempre </c:v>
                </c:pt>
              </c:strCache>
            </c:strRef>
          </c:cat>
          <c:val>
            <c:numRef>
              <c:f>Hoja1!$F$2:$F$6</c:f>
              <c:numCache>
                <c:formatCode>General</c:formatCode>
                <c:ptCount val="5"/>
                <c:pt idx="0">
                  <c:v>0</c:v>
                </c:pt>
                <c:pt idx="1">
                  <c:v>1</c:v>
                </c:pt>
                <c:pt idx="2">
                  <c:v>3</c:v>
                </c:pt>
                <c:pt idx="3">
                  <c:v>21</c:v>
                </c:pt>
                <c:pt idx="4">
                  <c:v>28</c:v>
                </c:pt>
              </c:numCache>
            </c:numRef>
          </c:val>
          <c:extLst>
            <c:ext xmlns:c16="http://schemas.microsoft.com/office/drawing/2014/chart" uri="{C3380CC4-5D6E-409C-BE32-E72D297353CC}">
              <c16:uniqueId val="{00000004-F20B-3449-9C8D-CBC744DACC58}"/>
            </c:ext>
          </c:extLst>
        </c:ser>
        <c:ser>
          <c:idx val="5"/>
          <c:order val="5"/>
          <c:tx>
            <c:strRef>
              <c:f>Hoja1!$G$1</c:f>
              <c:strCache>
                <c:ptCount val="1"/>
                <c:pt idx="0">
                  <c:v>Promuevo en los estudiantes actividades desarrolladas bajo un contexto real</c:v>
                </c:pt>
              </c:strCache>
            </c:strRef>
          </c:tx>
          <c:spPr>
            <a:solidFill>
              <a:srgbClr val="F79646"/>
            </a:solidFill>
            <a:ln w="23926">
              <a:noFill/>
            </a:ln>
          </c:spPr>
          <c:invertIfNegative val="0"/>
          <c:cat>
            <c:strRef>
              <c:f>Hoja1!$A$2:$A$6</c:f>
              <c:strCache>
                <c:ptCount val="5"/>
                <c:pt idx="0">
                  <c:v>nunca</c:v>
                </c:pt>
                <c:pt idx="1">
                  <c:v>casi nunca</c:v>
                </c:pt>
                <c:pt idx="2">
                  <c:v>algunas veces</c:v>
                </c:pt>
                <c:pt idx="3">
                  <c:v>casi siempre</c:v>
                </c:pt>
                <c:pt idx="4">
                  <c:v>siempre </c:v>
                </c:pt>
              </c:strCache>
            </c:strRef>
          </c:cat>
          <c:val>
            <c:numRef>
              <c:f>Hoja1!$G$2:$G$6</c:f>
              <c:numCache>
                <c:formatCode>General</c:formatCode>
                <c:ptCount val="5"/>
                <c:pt idx="0">
                  <c:v>0</c:v>
                </c:pt>
                <c:pt idx="1">
                  <c:v>0</c:v>
                </c:pt>
                <c:pt idx="2">
                  <c:v>1</c:v>
                </c:pt>
                <c:pt idx="3">
                  <c:v>19</c:v>
                </c:pt>
                <c:pt idx="4">
                  <c:v>33</c:v>
                </c:pt>
              </c:numCache>
            </c:numRef>
          </c:val>
          <c:extLst>
            <c:ext xmlns:c16="http://schemas.microsoft.com/office/drawing/2014/chart" uri="{C3380CC4-5D6E-409C-BE32-E72D297353CC}">
              <c16:uniqueId val="{00000005-F20B-3449-9C8D-CBC744DACC58}"/>
            </c:ext>
          </c:extLst>
        </c:ser>
        <c:ser>
          <c:idx val="6"/>
          <c:order val="6"/>
          <c:tx>
            <c:strRef>
              <c:f>Hoja1!$H$1</c:f>
              <c:strCache>
                <c:ptCount val="1"/>
                <c:pt idx="0">
                  <c:v>Aporto ideas claras asegurándome que los estudiantes comprenden las instrucciones antes de realizar una actividad</c:v>
                </c:pt>
              </c:strCache>
            </c:strRef>
          </c:tx>
          <c:spPr>
            <a:solidFill>
              <a:schemeClr val="accent1">
                <a:lumMod val="60000"/>
              </a:schemeClr>
            </a:solidFill>
            <a:ln>
              <a:noFill/>
            </a:ln>
            <a:effectLst/>
          </c:spPr>
          <c:invertIfNegative val="0"/>
          <c:cat>
            <c:strRef>
              <c:f>Hoja1!$A$2:$A$6</c:f>
              <c:strCache>
                <c:ptCount val="5"/>
                <c:pt idx="0">
                  <c:v>nunca</c:v>
                </c:pt>
                <c:pt idx="1">
                  <c:v>casi nunca</c:v>
                </c:pt>
                <c:pt idx="2">
                  <c:v>algunas veces</c:v>
                </c:pt>
                <c:pt idx="3">
                  <c:v>casi siempre</c:v>
                </c:pt>
                <c:pt idx="4">
                  <c:v>siempre </c:v>
                </c:pt>
              </c:strCache>
            </c:strRef>
          </c:cat>
          <c:val>
            <c:numRef>
              <c:f>Hoja1!$H$2:$H$6</c:f>
              <c:numCache>
                <c:formatCode>General</c:formatCode>
                <c:ptCount val="5"/>
                <c:pt idx="0">
                  <c:v>0</c:v>
                </c:pt>
                <c:pt idx="1">
                  <c:v>0</c:v>
                </c:pt>
                <c:pt idx="2">
                  <c:v>2</c:v>
                </c:pt>
                <c:pt idx="3">
                  <c:v>21</c:v>
                </c:pt>
                <c:pt idx="4">
                  <c:v>30</c:v>
                </c:pt>
              </c:numCache>
            </c:numRef>
          </c:val>
          <c:extLst>
            <c:ext xmlns:c16="http://schemas.microsoft.com/office/drawing/2014/chart" uri="{C3380CC4-5D6E-409C-BE32-E72D297353CC}">
              <c16:uniqueId val="{00000006-F20B-3449-9C8D-CBC744DACC58}"/>
            </c:ext>
          </c:extLst>
        </c:ser>
        <c:dLbls>
          <c:showLegendKey val="0"/>
          <c:showVal val="0"/>
          <c:showCatName val="0"/>
          <c:showSerName val="0"/>
          <c:showPercent val="0"/>
          <c:showBubbleSize val="0"/>
        </c:dLbls>
        <c:gapWidth val="219"/>
        <c:overlap val="-27"/>
        <c:axId val="167498496"/>
        <c:axId val="167500032"/>
      </c:barChart>
      <c:catAx>
        <c:axId val="167498496"/>
        <c:scaling>
          <c:orientation val="minMax"/>
        </c:scaling>
        <c:delete val="0"/>
        <c:axPos val="b"/>
        <c:numFmt formatCode="General" sourceLinked="1"/>
        <c:majorTickMark val="none"/>
        <c:minorTickMark val="none"/>
        <c:tickLblPos val="nextTo"/>
        <c:spPr>
          <a:noFill/>
          <a:ln w="8972" cap="flat" cmpd="sng" algn="ctr">
            <a:solidFill>
              <a:schemeClr val="tx1">
                <a:lumMod val="15000"/>
                <a:lumOff val="85000"/>
              </a:schemeClr>
            </a:solidFill>
            <a:round/>
          </a:ln>
          <a:effectLst/>
        </c:spPr>
        <c:txPr>
          <a:bodyPr rot="-60000000" spcFirstLastPara="1" vertOverflow="ellipsis" vert="horz" wrap="square" anchor="ctr" anchorCtr="1"/>
          <a:lstStyle/>
          <a:p>
            <a:pPr>
              <a:defRPr sz="848" b="0" i="0" u="none" strike="noStrike" kern="1200" baseline="0">
                <a:solidFill>
                  <a:schemeClr val="tx1">
                    <a:lumMod val="65000"/>
                    <a:lumOff val="35000"/>
                  </a:schemeClr>
                </a:solidFill>
                <a:latin typeface="+mn-lt"/>
                <a:ea typeface="+mn-ea"/>
                <a:cs typeface="+mn-cs"/>
              </a:defRPr>
            </a:pPr>
            <a:endParaRPr lang="es-MX"/>
          </a:p>
        </c:txPr>
        <c:crossAx val="167500032"/>
        <c:crosses val="autoZero"/>
        <c:auto val="1"/>
        <c:lblAlgn val="ctr"/>
        <c:lblOffset val="100"/>
        <c:noMultiLvlLbl val="0"/>
      </c:catAx>
      <c:valAx>
        <c:axId val="167500032"/>
        <c:scaling>
          <c:orientation val="minMax"/>
        </c:scaling>
        <c:delete val="0"/>
        <c:axPos val="l"/>
        <c:majorGridlines>
          <c:spPr>
            <a:ln w="8972" cap="flat" cmpd="sng" algn="ctr">
              <a:solidFill>
                <a:schemeClr val="tx1">
                  <a:lumMod val="15000"/>
                  <a:lumOff val="85000"/>
                </a:schemeClr>
              </a:solidFill>
              <a:round/>
            </a:ln>
            <a:effectLst/>
          </c:spPr>
        </c:majorGridlines>
        <c:numFmt formatCode="General" sourceLinked="1"/>
        <c:majorTickMark val="none"/>
        <c:minorTickMark val="none"/>
        <c:tickLblPos val="nextTo"/>
        <c:spPr>
          <a:ln w="8972">
            <a:noFill/>
          </a:ln>
        </c:spPr>
        <c:txPr>
          <a:bodyPr rot="-60000000" spcFirstLastPara="1" vertOverflow="ellipsis" vert="horz" wrap="square" anchor="ctr" anchorCtr="1"/>
          <a:lstStyle/>
          <a:p>
            <a:pPr>
              <a:defRPr sz="848" b="0" i="0" u="none" strike="noStrike" kern="1200" baseline="0">
                <a:solidFill>
                  <a:schemeClr val="tx1">
                    <a:lumMod val="65000"/>
                    <a:lumOff val="35000"/>
                  </a:schemeClr>
                </a:solidFill>
                <a:latin typeface="+mn-lt"/>
                <a:ea typeface="+mn-ea"/>
                <a:cs typeface="+mn-cs"/>
              </a:defRPr>
            </a:pPr>
            <a:endParaRPr lang="es-MX"/>
          </a:p>
        </c:txPr>
        <c:crossAx val="167498496"/>
        <c:crosses val="autoZero"/>
        <c:crossBetween val="between"/>
      </c:valAx>
      <c:spPr>
        <a:noFill/>
        <a:ln w="23926">
          <a:noFill/>
        </a:ln>
      </c:spPr>
    </c:plotArea>
    <c:legend>
      <c:legendPos val="b"/>
      <c:layout>
        <c:manualLayout>
          <c:xMode val="edge"/>
          <c:yMode val="edge"/>
          <c:x val="5.3778248176880386E-2"/>
          <c:y val="0.55905033692420325"/>
          <c:w val="0.88850455731438305"/>
          <c:h val="0.38438805184757996"/>
        </c:manualLayout>
      </c:layout>
      <c:overlay val="0"/>
      <c:spPr>
        <a:noFill/>
        <a:ln w="23926">
          <a:noFill/>
        </a:ln>
      </c:spPr>
      <c:txPr>
        <a:bodyPr rot="0" spcFirstLastPara="1" vertOverflow="ellipsis" vert="horz" wrap="square" anchor="ctr" anchorCtr="1"/>
        <a:lstStyle/>
        <a:p>
          <a:pPr>
            <a:defRPr sz="848"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8972" cap="flat" cmpd="sng" algn="ctr">
      <a:solidFill>
        <a:schemeClr val="tx1">
          <a:lumMod val="15000"/>
          <a:lumOff val="85000"/>
        </a:schemeClr>
      </a:solidFill>
      <a:round/>
    </a:ln>
    <a:effectLst/>
  </c:spPr>
  <c:txPr>
    <a:bodyPr/>
    <a:lstStyle/>
    <a:p>
      <a:pPr>
        <a:defRPr/>
      </a:pPr>
      <a:endParaRPr lang="es-MX"/>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6" b="0" i="0" u="none" strike="noStrike" kern="1200" spc="0" baseline="0">
                <a:solidFill>
                  <a:schemeClr val="tx1">
                    <a:lumMod val="65000"/>
                    <a:lumOff val="35000"/>
                  </a:schemeClr>
                </a:solidFill>
                <a:latin typeface="+mn-lt"/>
                <a:ea typeface="+mn-ea"/>
                <a:cs typeface="+mn-cs"/>
              </a:defRPr>
            </a:pPr>
            <a:r>
              <a:rPr lang="es-MX" sz="1100"/>
              <a:t>3. Planifica los procesos de enseñanza y de aprendizaje atendiendo al enfoque por comeptencias y los ubica en contextos disciplinares, curriculares</a:t>
            </a:r>
            <a:r>
              <a:rPr lang="es-MX" sz="1100" baseline="0"/>
              <a:t> y sociales amplios </a:t>
            </a:r>
            <a:endParaRPr lang="es-MX" sz="1100"/>
          </a:p>
        </c:rich>
      </c:tx>
      <c:layout>
        <c:manualLayout>
          <c:xMode val="edge"/>
          <c:yMode val="edge"/>
          <c:x val="0.10831002467975086"/>
          <c:y val="0"/>
        </c:manualLayout>
      </c:layout>
      <c:overlay val="0"/>
      <c:spPr>
        <a:noFill/>
        <a:ln w="25503">
          <a:noFill/>
        </a:ln>
      </c:spPr>
    </c:title>
    <c:autoTitleDeleted val="0"/>
    <c:plotArea>
      <c:layout>
        <c:manualLayout>
          <c:layoutTarget val="inner"/>
          <c:xMode val="edge"/>
          <c:yMode val="edge"/>
          <c:x val="6.7940807962439703E-2"/>
          <c:y val="0.14292494808662137"/>
          <c:w val="0.80347360140813262"/>
          <c:h val="0.30072273362937546"/>
        </c:manualLayout>
      </c:layout>
      <c:barChart>
        <c:barDir val="col"/>
        <c:grouping val="clustered"/>
        <c:varyColors val="0"/>
        <c:ser>
          <c:idx val="0"/>
          <c:order val="0"/>
          <c:tx>
            <c:strRef>
              <c:f>Hoja1!$B$1</c:f>
              <c:strCache>
                <c:ptCount val="1"/>
                <c:pt idx="0">
                  <c:v>Considero el desarrollo de estrategias de enseñanza como parte importante para la formación de los estudiantes.</c:v>
                </c:pt>
              </c:strCache>
            </c:strRef>
          </c:tx>
          <c:spPr>
            <a:solidFill>
              <a:srgbClr val="4F81BD"/>
            </a:solidFill>
            <a:ln w="25503">
              <a:noFill/>
            </a:ln>
          </c:spPr>
          <c:invertIfNegative val="0"/>
          <c:cat>
            <c:strRef>
              <c:f>Hoja1!$A$2:$A$6</c:f>
              <c:strCache>
                <c:ptCount val="5"/>
                <c:pt idx="0">
                  <c:v>Nunca</c:v>
                </c:pt>
                <c:pt idx="1">
                  <c:v>Casi nunca</c:v>
                </c:pt>
                <c:pt idx="2">
                  <c:v>Algunas veces</c:v>
                </c:pt>
                <c:pt idx="3">
                  <c:v>Casi siempre </c:v>
                </c:pt>
                <c:pt idx="4">
                  <c:v>Siempre </c:v>
                </c:pt>
              </c:strCache>
            </c:strRef>
          </c:cat>
          <c:val>
            <c:numRef>
              <c:f>Hoja1!$B$2:$B$6</c:f>
              <c:numCache>
                <c:formatCode>General</c:formatCode>
                <c:ptCount val="5"/>
                <c:pt idx="0">
                  <c:v>0</c:v>
                </c:pt>
                <c:pt idx="1">
                  <c:v>0</c:v>
                </c:pt>
                <c:pt idx="2">
                  <c:v>0</c:v>
                </c:pt>
                <c:pt idx="3">
                  <c:v>29</c:v>
                </c:pt>
                <c:pt idx="4">
                  <c:v>24</c:v>
                </c:pt>
              </c:numCache>
            </c:numRef>
          </c:val>
          <c:extLst>
            <c:ext xmlns:c16="http://schemas.microsoft.com/office/drawing/2014/chart" uri="{C3380CC4-5D6E-409C-BE32-E72D297353CC}">
              <c16:uniqueId val="{00000000-256B-264A-A071-130122BF53C7}"/>
            </c:ext>
          </c:extLst>
        </c:ser>
        <c:ser>
          <c:idx val="1"/>
          <c:order val="1"/>
          <c:tx>
            <c:strRef>
              <c:f>Hoja1!$C$1</c:f>
              <c:strCache>
                <c:ptCount val="1"/>
                <c:pt idx="0">
                  <c:v>Diseño planes de trabajo basados en proyectos e investigación disciplinarias e interdisciplinarias orientados al desarrollo de competencias</c:v>
                </c:pt>
              </c:strCache>
            </c:strRef>
          </c:tx>
          <c:spPr>
            <a:solidFill>
              <a:srgbClr val="C0504D"/>
            </a:solidFill>
            <a:ln w="25503">
              <a:noFill/>
            </a:ln>
          </c:spPr>
          <c:invertIfNegative val="0"/>
          <c:cat>
            <c:strRef>
              <c:f>Hoja1!$A$2:$A$6</c:f>
              <c:strCache>
                <c:ptCount val="5"/>
                <c:pt idx="0">
                  <c:v>Nunca</c:v>
                </c:pt>
                <c:pt idx="1">
                  <c:v>Casi nunca</c:v>
                </c:pt>
                <c:pt idx="2">
                  <c:v>Algunas veces</c:v>
                </c:pt>
                <c:pt idx="3">
                  <c:v>Casi siempre </c:v>
                </c:pt>
                <c:pt idx="4">
                  <c:v>Siempre </c:v>
                </c:pt>
              </c:strCache>
            </c:strRef>
          </c:cat>
          <c:val>
            <c:numRef>
              <c:f>Hoja1!$C$2:$C$6</c:f>
              <c:numCache>
                <c:formatCode>General</c:formatCode>
                <c:ptCount val="5"/>
                <c:pt idx="0">
                  <c:v>0</c:v>
                </c:pt>
                <c:pt idx="1">
                  <c:v>2</c:v>
                </c:pt>
                <c:pt idx="2">
                  <c:v>8</c:v>
                </c:pt>
                <c:pt idx="3">
                  <c:v>21</c:v>
                </c:pt>
                <c:pt idx="4">
                  <c:v>22</c:v>
                </c:pt>
              </c:numCache>
            </c:numRef>
          </c:val>
          <c:extLst>
            <c:ext xmlns:c16="http://schemas.microsoft.com/office/drawing/2014/chart" uri="{C3380CC4-5D6E-409C-BE32-E72D297353CC}">
              <c16:uniqueId val="{00000001-256B-264A-A071-130122BF53C7}"/>
            </c:ext>
          </c:extLst>
        </c:ser>
        <c:ser>
          <c:idx val="2"/>
          <c:order val="2"/>
          <c:tx>
            <c:strRef>
              <c:f>Hoja1!$D$1</c:f>
              <c:strCache>
                <c:ptCount val="1"/>
                <c:pt idx="0">
                  <c:v>Diversifico y utilizo el uso de materiales apropiados para el desarrollo de competencias</c:v>
                </c:pt>
              </c:strCache>
            </c:strRef>
          </c:tx>
          <c:spPr>
            <a:solidFill>
              <a:srgbClr val="9BBB59"/>
            </a:solidFill>
            <a:ln w="25503">
              <a:noFill/>
            </a:ln>
          </c:spPr>
          <c:invertIfNegative val="0"/>
          <c:cat>
            <c:strRef>
              <c:f>Hoja1!$A$2:$A$6</c:f>
              <c:strCache>
                <c:ptCount val="5"/>
                <c:pt idx="0">
                  <c:v>Nunca</c:v>
                </c:pt>
                <c:pt idx="1">
                  <c:v>Casi nunca</c:v>
                </c:pt>
                <c:pt idx="2">
                  <c:v>Algunas veces</c:v>
                </c:pt>
                <c:pt idx="3">
                  <c:v>Casi siempre </c:v>
                </c:pt>
                <c:pt idx="4">
                  <c:v>Siempre </c:v>
                </c:pt>
              </c:strCache>
            </c:strRef>
          </c:cat>
          <c:val>
            <c:numRef>
              <c:f>Hoja1!$D$2:$D$6</c:f>
              <c:numCache>
                <c:formatCode>General</c:formatCode>
                <c:ptCount val="5"/>
                <c:pt idx="0">
                  <c:v>0</c:v>
                </c:pt>
                <c:pt idx="1">
                  <c:v>0</c:v>
                </c:pt>
                <c:pt idx="2">
                  <c:v>5</c:v>
                </c:pt>
                <c:pt idx="3">
                  <c:v>26</c:v>
                </c:pt>
                <c:pt idx="4">
                  <c:v>22</c:v>
                </c:pt>
              </c:numCache>
            </c:numRef>
          </c:val>
          <c:extLst>
            <c:ext xmlns:c16="http://schemas.microsoft.com/office/drawing/2014/chart" uri="{C3380CC4-5D6E-409C-BE32-E72D297353CC}">
              <c16:uniqueId val="{00000002-256B-264A-A071-130122BF53C7}"/>
            </c:ext>
          </c:extLst>
        </c:ser>
        <c:ser>
          <c:idx val="3"/>
          <c:order val="3"/>
          <c:tx>
            <c:strRef>
              <c:f>Hoja1!$E$1</c:f>
              <c:strCache>
                <c:ptCount val="1"/>
                <c:pt idx="0">
                  <c:v>Utilizo ejemplos actuales  y cotidianos que le permitan al estudiante contextualizar los contenidos del plan de estudios en su vida social</c:v>
                </c:pt>
              </c:strCache>
            </c:strRef>
          </c:tx>
          <c:spPr>
            <a:solidFill>
              <a:srgbClr val="8064A2"/>
            </a:solidFill>
            <a:ln w="25503">
              <a:noFill/>
            </a:ln>
          </c:spPr>
          <c:invertIfNegative val="0"/>
          <c:cat>
            <c:strRef>
              <c:f>Hoja1!$A$2:$A$6</c:f>
              <c:strCache>
                <c:ptCount val="5"/>
                <c:pt idx="0">
                  <c:v>Nunca</c:v>
                </c:pt>
                <c:pt idx="1">
                  <c:v>Casi nunca</c:v>
                </c:pt>
                <c:pt idx="2">
                  <c:v>Algunas veces</c:v>
                </c:pt>
                <c:pt idx="3">
                  <c:v>Casi siempre </c:v>
                </c:pt>
                <c:pt idx="4">
                  <c:v>Siempre </c:v>
                </c:pt>
              </c:strCache>
            </c:strRef>
          </c:cat>
          <c:val>
            <c:numRef>
              <c:f>Hoja1!$E$2:$E$6</c:f>
              <c:numCache>
                <c:formatCode>General</c:formatCode>
                <c:ptCount val="5"/>
                <c:pt idx="0">
                  <c:v>0</c:v>
                </c:pt>
                <c:pt idx="1">
                  <c:v>0</c:v>
                </c:pt>
                <c:pt idx="2">
                  <c:v>2</c:v>
                </c:pt>
                <c:pt idx="3">
                  <c:v>15</c:v>
                </c:pt>
                <c:pt idx="4">
                  <c:v>36</c:v>
                </c:pt>
              </c:numCache>
            </c:numRef>
          </c:val>
          <c:extLst>
            <c:ext xmlns:c16="http://schemas.microsoft.com/office/drawing/2014/chart" uri="{C3380CC4-5D6E-409C-BE32-E72D297353CC}">
              <c16:uniqueId val="{00000003-256B-264A-A071-130122BF53C7}"/>
            </c:ext>
          </c:extLst>
        </c:ser>
        <c:ser>
          <c:idx val="4"/>
          <c:order val="4"/>
          <c:tx>
            <c:strRef>
              <c:f>Hoja1!$F$1</c:f>
              <c:strCache>
                <c:ptCount val="1"/>
                <c:pt idx="0">
                  <c:v>Proporciono herramientas a los estudiantes para avanzar en sus procesos de construcción del conocimiento</c:v>
                </c:pt>
              </c:strCache>
            </c:strRef>
          </c:tx>
          <c:spPr>
            <a:solidFill>
              <a:srgbClr val="4BACC6"/>
            </a:solidFill>
            <a:ln w="25503">
              <a:noFill/>
            </a:ln>
          </c:spPr>
          <c:invertIfNegative val="0"/>
          <c:cat>
            <c:strRef>
              <c:f>Hoja1!$A$2:$A$6</c:f>
              <c:strCache>
                <c:ptCount val="5"/>
                <c:pt idx="0">
                  <c:v>Nunca</c:v>
                </c:pt>
                <c:pt idx="1">
                  <c:v>Casi nunca</c:v>
                </c:pt>
                <c:pt idx="2">
                  <c:v>Algunas veces</c:v>
                </c:pt>
                <c:pt idx="3">
                  <c:v>Casi siempre </c:v>
                </c:pt>
                <c:pt idx="4">
                  <c:v>Siempre </c:v>
                </c:pt>
              </c:strCache>
            </c:strRef>
          </c:cat>
          <c:val>
            <c:numRef>
              <c:f>Hoja1!$F$2:$F$6</c:f>
              <c:numCache>
                <c:formatCode>General</c:formatCode>
                <c:ptCount val="5"/>
                <c:pt idx="0">
                  <c:v>0</c:v>
                </c:pt>
                <c:pt idx="1">
                  <c:v>0</c:v>
                </c:pt>
                <c:pt idx="2">
                  <c:v>3</c:v>
                </c:pt>
                <c:pt idx="3">
                  <c:v>21</c:v>
                </c:pt>
                <c:pt idx="4">
                  <c:v>29</c:v>
                </c:pt>
              </c:numCache>
            </c:numRef>
          </c:val>
          <c:extLst>
            <c:ext xmlns:c16="http://schemas.microsoft.com/office/drawing/2014/chart" uri="{C3380CC4-5D6E-409C-BE32-E72D297353CC}">
              <c16:uniqueId val="{00000004-256B-264A-A071-130122BF53C7}"/>
            </c:ext>
          </c:extLst>
        </c:ser>
        <c:ser>
          <c:idx val="5"/>
          <c:order val="5"/>
          <c:tx>
            <c:strRef>
              <c:f>Hoja1!$G$1</c:f>
              <c:strCache>
                <c:ptCount val="1"/>
                <c:pt idx="0">
                  <c:v>Fomento la retroalimentación  en todas las actividades que realizan los estudiantes</c:v>
                </c:pt>
              </c:strCache>
            </c:strRef>
          </c:tx>
          <c:spPr>
            <a:solidFill>
              <a:srgbClr val="F79646"/>
            </a:solidFill>
            <a:ln w="25503">
              <a:noFill/>
            </a:ln>
          </c:spPr>
          <c:invertIfNegative val="0"/>
          <c:cat>
            <c:strRef>
              <c:f>Hoja1!$A$2:$A$6</c:f>
              <c:strCache>
                <c:ptCount val="5"/>
                <c:pt idx="0">
                  <c:v>Nunca</c:v>
                </c:pt>
                <c:pt idx="1">
                  <c:v>Casi nunca</c:v>
                </c:pt>
                <c:pt idx="2">
                  <c:v>Algunas veces</c:v>
                </c:pt>
                <c:pt idx="3">
                  <c:v>Casi siempre </c:v>
                </c:pt>
                <c:pt idx="4">
                  <c:v>Siempre </c:v>
                </c:pt>
              </c:strCache>
            </c:strRef>
          </c:cat>
          <c:val>
            <c:numRef>
              <c:f>Hoja1!$G$2:$G$6</c:f>
              <c:numCache>
                <c:formatCode>General</c:formatCode>
                <c:ptCount val="5"/>
                <c:pt idx="0">
                  <c:v>0</c:v>
                </c:pt>
                <c:pt idx="1">
                  <c:v>0</c:v>
                </c:pt>
                <c:pt idx="2">
                  <c:v>6</c:v>
                </c:pt>
                <c:pt idx="3">
                  <c:v>15</c:v>
                </c:pt>
                <c:pt idx="4">
                  <c:v>32</c:v>
                </c:pt>
              </c:numCache>
            </c:numRef>
          </c:val>
          <c:extLst>
            <c:ext xmlns:c16="http://schemas.microsoft.com/office/drawing/2014/chart" uri="{C3380CC4-5D6E-409C-BE32-E72D297353CC}">
              <c16:uniqueId val="{00000005-256B-264A-A071-130122BF53C7}"/>
            </c:ext>
          </c:extLst>
        </c:ser>
        <c:ser>
          <c:idx val="6"/>
          <c:order val="6"/>
          <c:tx>
            <c:strRef>
              <c:f>Hoja1!$H$1</c:f>
              <c:strCache>
                <c:ptCount val="1"/>
                <c:pt idx="0">
                  <c:v>Considero que las actividades complementarias y extracurriculares son de utilidad para los estudiantes</c:v>
                </c:pt>
              </c:strCache>
            </c:strRef>
          </c:tx>
          <c:spPr>
            <a:solidFill>
              <a:schemeClr val="accent1">
                <a:lumMod val="60000"/>
              </a:schemeClr>
            </a:solidFill>
            <a:ln>
              <a:noFill/>
            </a:ln>
            <a:effectLst/>
          </c:spPr>
          <c:invertIfNegative val="0"/>
          <c:cat>
            <c:strRef>
              <c:f>Hoja1!$A$2:$A$6</c:f>
              <c:strCache>
                <c:ptCount val="5"/>
                <c:pt idx="0">
                  <c:v>Nunca</c:v>
                </c:pt>
                <c:pt idx="1">
                  <c:v>Casi nunca</c:v>
                </c:pt>
                <c:pt idx="2">
                  <c:v>Algunas veces</c:v>
                </c:pt>
                <c:pt idx="3">
                  <c:v>Casi siempre </c:v>
                </c:pt>
                <c:pt idx="4">
                  <c:v>Siempre </c:v>
                </c:pt>
              </c:strCache>
            </c:strRef>
          </c:cat>
          <c:val>
            <c:numRef>
              <c:f>Hoja1!$H$2:$H$6</c:f>
              <c:numCache>
                <c:formatCode>General</c:formatCode>
                <c:ptCount val="5"/>
                <c:pt idx="0">
                  <c:v>2</c:v>
                </c:pt>
                <c:pt idx="1">
                  <c:v>0</c:v>
                </c:pt>
                <c:pt idx="2">
                  <c:v>5</c:v>
                </c:pt>
                <c:pt idx="3">
                  <c:v>15</c:v>
                </c:pt>
                <c:pt idx="4">
                  <c:v>31</c:v>
                </c:pt>
              </c:numCache>
            </c:numRef>
          </c:val>
          <c:extLst>
            <c:ext xmlns:c16="http://schemas.microsoft.com/office/drawing/2014/chart" uri="{C3380CC4-5D6E-409C-BE32-E72D297353CC}">
              <c16:uniqueId val="{00000006-256B-264A-A071-130122BF53C7}"/>
            </c:ext>
          </c:extLst>
        </c:ser>
        <c:dLbls>
          <c:showLegendKey val="0"/>
          <c:showVal val="0"/>
          <c:showCatName val="0"/>
          <c:showSerName val="0"/>
          <c:showPercent val="0"/>
          <c:showBubbleSize val="0"/>
        </c:dLbls>
        <c:gapWidth val="219"/>
        <c:overlap val="-27"/>
        <c:axId val="159434624"/>
        <c:axId val="159436160"/>
      </c:barChart>
      <c:catAx>
        <c:axId val="159434624"/>
        <c:scaling>
          <c:orientation val="minMax"/>
        </c:scaling>
        <c:delete val="0"/>
        <c:axPos val="b"/>
        <c:numFmt formatCode="General" sourceLinked="1"/>
        <c:majorTickMark val="none"/>
        <c:minorTickMark val="none"/>
        <c:tickLblPos val="nextTo"/>
        <c:spPr>
          <a:noFill/>
          <a:ln w="9563" cap="flat" cmpd="sng" algn="ctr">
            <a:solidFill>
              <a:schemeClr val="tx1">
                <a:lumMod val="15000"/>
                <a:lumOff val="85000"/>
              </a:schemeClr>
            </a:solidFill>
            <a:round/>
          </a:ln>
          <a:effectLst/>
        </c:spPr>
        <c:txPr>
          <a:bodyPr rot="-60000000" spcFirstLastPara="1" vertOverflow="ellipsis" vert="horz" wrap="square" anchor="ctr" anchorCtr="1"/>
          <a:lstStyle/>
          <a:p>
            <a:pPr>
              <a:defRPr sz="904" b="0" i="0" u="none" strike="noStrike" kern="1200" baseline="0">
                <a:solidFill>
                  <a:schemeClr val="tx1">
                    <a:lumMod val="65000"/>
                    <a:lumOff val="35000"/>
                  </a:schemeClr>
                </a:solidFill>
                <a:latin typeface="+mn-lt"/>
                <a:ea typeface="+mn-ea"/>
                <a:cs typeface="+mn-cs"/>
              </a:defRPr>
            </a:pPr>
            <a:endParaRPr lang="es-MX"/>
          </a:p>
        </c:txPr>
        <c:crossAx val="159436160"/>
        <c:crosses val="autoZero"/>
        <c:auto val="1"/>
        <c:lblAlgn val="ctr"/>
        <c:lblOffset val="100"/>
        <c:noMultiLvlLbl val="0"/>
      </c:catAx>
      <c:valAx>
        <c:axId val="159436160"/>
        <c:scaling>
          <c:orientation val="minMax"/>
        </c:scaling>
        <c:delete val="0"/>
        <c:axPos val="l"/>
        <c:majorGridlines>
          <c:spPr>
            <a:ln w="9563" cap="flat" cmpd="sng" algn="ctr">
              <a:solidFill>
                <a:schemeClr val="tx1">
                  <a:lumMod val="15000"/>
                  <a:lumOff val="85000"/>
                </a:schemeClr>
              </a:solidFill>
              <a:round/>
            </a:ln>
            <a:effectLst/>
          </c:spPr>
        </c:majorGridlines>
        <c:numFmt formatCode="General" sourceLinked="1"/>
        <c:majorTickMark val="none"/>
        <c:minorTickMark val="none"/>
        <c:tickLblPos val="nextTo"/>
        <c:spPr>
          <a:ln w="9563">
            <a:noFill/>
          </a:ln>
        </c:spPr>
        <c:txPr>
          <a:bodyPr rot="-60000000" spcFirstLastPara="1" vertOverflow="ellipsis" vert="horz" wrap="square" anchor="ctr" anchorCtr="1"/>
          <a:lstStyle/>
          <a:p>
            <a:pPr>
              <a:defRPr sz="904" b="0" i="0" u="none" strike="noStrike" kern="1200" baseline="0">
                <a:solidFill>
                  <a:schemeClr val="tx1">
                    <a:lumMod val="65000"/>
                    <a:lumOff val="35000"/>
                  </a:schemeClr>
                </a:solidFill>
                <a:latin typeface="+mn-lt"/>
                <a:ea typeface="+mn-ea"/>
                <a:cs typeface="+mn-cs"/>
              </a:defRPr>
            </a:pPr>
            <a:endParaRPr lang="es-MX"/>
          </a:p>
        </c:txPr>
        <c:crossAx val="159434624"/>
        <c:crosses val="autoZero"/>
        <c:crossBetween val="between"/>
      </c:valAx>
      <c:spPr>
        <a:noFill/>
        <a:ln w="25503">
          <a:noFill/>
        </a:ln>
      </c:spPr>
    </c:plotArea>
    <c:legend>
      <c:legendPos val="b"/>
      <c:layout>
        <c:manualLayout>
          <c:xMode val="edge"/>
          <c:yMode val="edge"/>
          <c:x val="1.6163233191611837E-2"/>
          <c:y val="0.50026188608342781"/>
          <c:w val="0.94852418670218142"/>
          <c:h val="0.46719005142807335"/>
        </c:manualLayout>
      </c:layout>
      <c:overlay val="0"/>
      <c:spPr>
        <a:noFill/>
        <a:ln w="25503">
          <a:noFill/>
        </a:ln>
      </c:spPr>
      <c:txPr>
        <a:bodyPr rot="0" spcFirstLastPara="1" vertOverflow="ellipsis" vert="horz" wrap="square" anchor="ctr" anchorCtr="1"/>
        <a:lstStyle/>
        <a:p>
          <a:pPr>
            <a:defRPr sz="904"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63" cap="flat" cmpd="sng" algn="ctr">
      <a:solidFill>
        <a:schemeClr val="tx1">
          <a:lumMod val="15000"/>
          <a:lumOff val="85000"/>
        </a:schemeClr>
      </a:solidFill>
      <a:round/>
    </a:ln>
    <a:effectLst/>
  </c:spPr>
  <c:txPr>
    <a:bodyPr/>
    <a:lstStyle/>
    <a:p>
      <a:pPr>
        <a:defRPr/>
      </a:pPr>
      <a:endParaRPr lang="es-MX"/>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99" b="0" i="0" u="none" strike="noStrike" kern="1200" spc="0" baseline="0">
                <a:solidFill>
                  <a:schemeClr val="tx1">
                    <a:lumMod val="65000"/>
                    <a:lumOff val="35000"/>
                  </a:schemeClr>
                </a:solidFill>
                <a:latin typeface="+mn-lt"/>
                <a:ea typeface="+mn-ea"/>
                <a:cs typeface="+mn-cs"/>
              </a:defRPr>
            </a:pPr>
            <a:r>
              <a:rPr lang="es-MX" sz="1100"/>
              <a:t>4. Lleva</a:t>
            </a:r>
            <a:r>
              <a:rPr lang="es-MX" sz="1100" baseline="0"/>
              <a:t> a la práctica procesos de enseñanza y aprendizaje de manera efectiva, creativa e innovadora a sucontexto institucional </a:t>
            </a:r>
            <a:endParaRPr lang="es-MX" sz="1100"/>
          </a:p>
        </c:rich>
      </c:tx>
      <c:layout>
        <c:manualLayout>
          <c:xMode val="edge"/>
          <c:yMode val="edge"/>
          <c:x val="0.1168868148100632"/>
          <c:y val="0"/>
        </c:manualLayout>
      </c:layout>
      <c:overlay val="0"/>
      <c:spPr>
        <a:noFill/>
        <a:ln w="25389">
          <a:noFill/>
        </a:ln>
      </c:spPr>
    </c:title>
    <c:autoTitleDeleted val="0"/>
    <c:plotArea>
      <c:layout>
        <c:manualLayout>
          <c:layoutTarget val="inner"/>
          <c:xMode val="edge"/>
          <c:yMode val="edge"/>
          <c:x val="5.0092233768584571E-2"/>
          <c:y val="0.11146562371346236"/>
          <c:w val="0.93527871711960775"/>
          <c:h val="0.35935610714366772"/>
        </c:manualLayout>
      </c:layout>
      <c:barChart>
        <c:barDir val="col"/>
        <c:grouping val="clustered"/>
        <c:varyColors val="0"/>
        <c:ser>
          <c:idx val="0"/>
          <c:order val="0"/>
          <c:tx>
            <c:strRef>
              <c:f>Hoja1!$B$1</c:f>
              <c:strCache>
                <c:ptCount val="1"/>
                <c:pt idx="0">
                  <c:v>Comunico ideas y conceptos con claridad en diferentes ambientes de aprendizaje</c:v>
                </c:pt>
              </c:strCache>
            </c:strRef>
          </c:tx>
          <c:spPr>
            <a:solidFill>
              <a:srgbClr val="4F81BD"/>
            </a:solidFill>
            <a:ln w="25389">
              <a:noFill/>
            </a:ln>
          </c:spPr>
          <c:invertIfNegative val="0"/>
          <c:cat>
            <c:strRef>
              <c:f>Hoja1!$A$2:$A$6</c:f>
              <c:strCache>
                <c:ptCount val="5"/>
                <c:pt idx="0">
                  <c:v>Nunca</c:v>
                </c:pt>
                <c:pt idx="1">
                  <c:v>Casi nunca</c:v>
                </c:pt>
                <c:pt idx="2">
                  <c:v>Algunas veces</c:v>
                </c:pt>
                <c:pt idx="3">
                  <c:v>Casi siempre</c:v>
                </c:pt>
                <c:pt idx="4">
                  <c:v>Siempre </c:v>
                </c:pt>
              </c:strCache>
            </c:strRef>
          </c:cat>
          <c:val>
            <c:numRef>
              <c:f>Hoja1!$B$2:$B$6</c:f>
              <c:numCache>
                <c:formatCode>General</c:formatCode>
                <c:ptCount val="5"/>
                <c:pt idx="0">
                  <c:v>0</c:v>
                </c:pt>
                <c:pt idx="1">
                  <c:v>0</c:v>
                </c:pt>
                <c:pt idx="2">
                  <c:v>2</c:v>
                </c:pt>
                <c:pt idx="3">
                  <c:v>18</c:v>
                </c:pt>
                <c:pt idx="4">
                  <c:v>33</c:v>
                </c:pt>
              </c:numCache>
            </c:numRef>
          </c:val>
          <c:extLst>
            <c:ext xmlns:c16="http://schemas.microsoft.com/office/drawing/2014/chart" uri="{C3380CC4-5D6E-409C-BE32-E72D297353CC}">
              <c16:uniqueId val="{00000000-055C-4A68-9872-82D078968828}"/>
            </c:ext>
          </c:extLst>
        </c:ser>
        <c:ser>
          <c:idx val="1"/>
          <c:order val="1"/>
          <c:tx>
            <c:strRef>
              <c:f>Hoja1!$C$1</c:f>
              <c:strCache>
                <c:ptCount val="1"/>
                <c:pt idx="0">
                  <c:v>Ante alguna contingencia o diversidad, propongo soluciones creativas</c:v>
                </c:pt>
              </c:strCache>
            </c:strRef>
          </c:tx>
          <c:spPr>
            <a:solidFill>
              <a:srgbClr val="C0504D"/>
            </a:solidFill>
            <a:ln w="25389">
              <a:noFill/>
            </a:ln>
          </c:spPr>
          <c:invertIfNegative val="0"/>
          <c:cat>
            <c:strRef>
              <c:f>Hoja1!$A$2:$A$6</c:f>
              <c:strCache>
                <c:ptCount val="5"/>
                <c:pt idx="0">
                  <c:v>Nunca</c:v>
                </c:pt>
                <c:pt idx="1">
                  <c:v>Casi nunca</c:v>
                </c:pt>
                <c:pt idx="2">
                  <c:v>Algunas veces</c:v>
                </c:pt>
                <c:pt idx="3">
                  <c:v>Casi siempre</c:v>
                </c:pt>
                <c:pt idx="4">
                  <c:v>Siempre </c:v>
                </c:pt>
              </c:strCache>
            </c:strRef>
          </c:cat>
          <c:val>
            <c:numRef>
              <c:f>Hoja1!$C$2:$C$6</c:f>
              <c:numCache>
                <c:formatCode>General</c:formatCode>
                <c:ptCount val="5"/>
                <c:pt idx="0">
                  <c:v>0</c:v>
                </c:pt>
                <c:pt idx="1">
                  <c:v>0</c:v>
                </c:pt>
                <c:pt idx="2">
                  <c:v>6</c:v>
                </c:pt>
                <c:pt idx="3">
                  <c:v>22</c:v>
                </c:pt>
                <c:pt idx="4">
                  <c:v>25</c:v>
                </c:pt>
              </c:numCache>
            </c:numRef>
          </c:val>
          <c:extLst>
            <c:ext xmlns:c16="http://schemas.microsoft.com/office/drawing/2014/chart" uri="{C3380CC4-5D6E-409C-BE32-E72D297353CC}">
              <c16:uniqueId val="{00000001-055C-4A68-9872-82D078968828}"/>
            </c:ext>
          </c:extLst>
        </c:ser>
        <c:ser>
          <c:idx val="2"/>
          <c:order val="2"/>
          <c:tx>
            <c:strRef>
              <c:f>Hoja1!$D$1</c:f>
              <c:strCache>
                <c:ptCount val="1"/>
                <c:pt idx="0">
                  <c:v>Fomento en los estudiantes el desarrollo de sus competencias en relación a su condición sociocultural</c:v>
                </c:pt>
              </c:strCache>
            </c:strRef>
          </c:tx>
          <c:spPr>
            <a:solidFill>
              <a:srgbClr val="9BBB59"/>
            </a:solidFill>
            <a:ln w="25389">
              <a:noFill/>
            </a:ln>
          </c:spPr>
          <c:invertIfNegative val="0"/>
          <c:cat>
            <c:strRef>
              <c:f>Hoja1!$A$2:$A$6</c:f>
              <c:strCache>
                <c:ptCount val="5"/>
                <c:pt idx="0">
                  <c:v>Nunca</c:v>
                </c:pt>
                <c:pt idx="1">
                  <c:v>Casi nunca</c:v>
                </c:pt>
                <c:pt idx="2">
                  <c:v>Algunas veces</c:v>
                </c:pt>
                <c:pt idx="3">
                  <c:v>Casi siempre</c:v>
                </c:pt>
                <c:pt idx="4">
                  <c:v>Siempre </c:v>
                </c:pt>
              </c:strCache>
            </c:strRef>
          </c:cat>
          <c:val>
            <c:numRef>
              <c:f>Hoja1!$D$2:$D$6</c:f>
              <c:numCache>
                <c:formatCode>General</c:formatCode>
                <c:ptCount val="5"/>
                <c:pt idx="0">
                  <c:v>0</c:v>
                </c:pt>
                <c:pt idx="1">
                  <c:v>0</c:v>
                </c:pt>
                <c:pt idx="2">
                  <c:v>4</c:v>
                </c:pt>
                <c:pt idx="3">
                  <c:v>20</c:v>
                </c:pt>
                <c:pt idx="4">
                  <c:v>29</c:v>
                </c:pt>
              </c:numCache>
            </c:numRef>
          </c:val>
          <c:extLst>
            <c:ext xmlns:c16="http://schemas.microsoft.com/office/drawing/2014/chart" uri="{C3380CC4-5D6E-409C-BE32-E72D297353CC}">
              <c16:uniqueId val="{00000002-055C-4A68-9872-82D078968828}"/>
            </c:ext>
          </c:extLst>
        </c:ser>
        <c:ser>
          <c:idx val="3"/>
          <c:order val="3"/>
          <c:tx>
            <c:strRef>
              <c:f>Hoja1!$E$1</c:f>
              <c:strCache>
                <c:ptCount val="1"/>
                <c:pt idx="0">
                  <c:v>Fomento en los estudiantes la investigación y proporciono bibliografía relevante.</c:v>
                </c:pt>
              </c:strCache>
            </c:strRef>
          </c:tx>
          <c:spPr>
            <a:solidFill>
              <a:srgbClr val="8064A2"/>
            </a:solidFill>
            <a:ln w="25389">
              <a:noFill/>
            </a:ln>
          </c:spPr>
          <c:invertIfNegative val="0"/>
          <c:cat>
            <c:strRef>
              <c:f>Hoja1!$A$2:$A$6</c:f>
              <c:strCache>
                <c:ptCount val="5"/>
                <c:pt idx="0">
                  <c:v>Nunca</c:v>
                </c:pt>
                <c:pt idx="1">
                  <c:v>Casi nunca</c:v>
                </c:pt>
                <c:pt idx="2">
                  <c:v>Algunas veces</c:v>
                </c:pt>
                <c:pt idx="3">
                  <c:v>Casi siempre</c:v>
                </c:pt>
                <c:pt idx="4">
                  <c:v>Siempre </c:v>
                </c:pt>
              </c:strCache>
            </c:strRef>
          </c:cat>
          <c:val>
            <c:numRef>
              <c:f>Hoja1!$E$2:$E$6</c:f>
              <c:numCache>
                <c:formatCode>General</c:formatCode>
                <c:ptCount val="5"/>
                <c:pt idx="0">
                  <c:v>0</c:v>
                </c:pt>
                <c:pt idx="1">
                  <c:v>1</c:v>
                </c:pt>
                <c:pt idx="2">
                  <c:v>9</c:v>
                </c:pt>
                <c:pt idx="3">
                  <c:v>18</c:v>
                </c:pt>
                <c:pt idx="4">
                  <c:v>25</c:v>
                </c:pt>
              </c:numCache>
            </c:numRef>
          </c:val>
          <c:extLst>
            <c:ext xmlns:c16="http://schemas.microsoft.com/office/drawing/2014/chart" uri="{C3380CC4-5D6E-409C-BE32-E72D297353CC}">
              <c16:uniqueId val="{00000003-055C-4A68-9872-82D078968828}"/>
            </c:ext>
          </c:extLst>
        </c:ser>
        <c:ser>
          <c:idx val="4"/>
          <c:order val="4"/>
          <c:tx>
            <c:strRef>
              <c:f>Hoja1!$F$1</c:f>
              <c:strCache>
                <c:ptCount val="1"/>
                <c:pt idx="0">
                  <c:v>Utilizo en el aula Tecnologías de la Información y Comunicación de manera didáctica</c:v>
                </c:pt>
              </c:strCache>
            </c:strRef>
          </c:tx>
          <c:spPr>
            <a:solidFill>
              <a:srgbClr val="4BACC6"/>
            </a:solidFill>
            <a:ln w="25389">
              <a:noFill/>
            </a:ln>
          </c:spPr>
          <c:invertIfNegative val="0"/>
          <c:cat>
            <c:strRef>
              <c:f>Hoja1!$A$2:$A$6</c:f>
              <c:strCache>
                <c:ptCount val="5"/>
                <c:pt idx="0">
                  <c:v>Nunca</c:v>
                </c:pt>
                <c:pt idx="1">
                  <c:v>Casi nunca</c:v>
                </c:pt>
                <c:pt idx="2">
                  <c:v>Algunas veces</c:v>
                </c:pt>
                <c:pt idx="3">
                  <c:v>Casi siempre</c:v>
                </c:pt>
                <c:pt idx="4">
                  <c:v>Siempre </c:v>
                </c:pt>
              </c:strCache>
            </c:strRef>
          </c:cat>
          <c:val>
            <c:numRef>
              <c:f>Hoja1!$F$2:$F$6</c:f>
              <c:numCache>
                <c:formatCode>General</c:formatCode>
                <c:ptCount val="5"/>
                <c:pt idx="0">
                  <c:v>0</c:v>
                </c:pt>
                <c:pt idx="1">
                  <c:v>3</c:v>
                </c:pt>
                <c:pt idx="2">
                  <c:v>10</c:v>
                </c:pt>
                <c:pt idx="3">
                  <c:v>15</c:v>
                </c:pt>
                <c:pt idx="4">
                  <c:v>25</c:v>
                </c:pt>
              </c:numCache>
            </c:numRef>
          </c:val>
          <c:extLst>
            <c:ext xmlns:c16="http://schemas.microsoft.com/office/drawing/2014/chart" uri="{C3380CC4-5D6E-409C-BE32-E72D297353CC}">
              <c16:uniqueId val="{00000004-055C-4A68-9872-82D078968828}"/>
            </c:ext>
          </c:extLst>
        </c:ser>
        <c:ser>
          <c:idx val="5"/>
          <c:order val="5"/>
          <c:tx>
            <c:strRef>
              <c:f>Hoja1!$G$1</c:f>
              <c:strCache>
                <c:ptCount val="1"/>
                <c:pt idx="0">
                  <c:v>Promuevo el desarrollo de los estudiantes mediante el aprendizaje, en el marco de diversidad congruente a sus aspiraciones y expectativas</c:v>
                </c:pt>
              </c:strCache>
            </c:strRef>
          </c:tx>
          <c:spPr>
            <a:solidFill>
              <a:srgbClr val="F79646"/>
            </a:solidFill>
            <a:ln w="25389">
              <a:noFill/>
            </a:ln>
          </c:spPr>
          <c:invertIfNegative val="0"/>
          <c:cat>
            <c:strRef>
              <c:f>Hoja1!$A$2:$A$6</c:f>
              <c:strCache>
                <c:ptCount val="5"/>
                <c:pt idx="0">
                  <c:v>Nunca</c:v>
                </c:pt>
                <c:pt idx="1">
                  <c:v>Casi nunca</c:v>
                </c:pt>
                <c:pt idx="2">
                  <c:v>Algunas veces</c:v>
                </c:pt>
                <c:pt idx="3">
                  <c:v>Casi siempre</c:v>
                </c:pt>
                <c:pt idx="4">
                  <c:v>Siempre </c:v>
                </c:pt>
              </c:strCache>
            </c:strRef>
          </c:cat>
          <c:val>
            <c:numRef>
              <c:f>Hoja1!$G$2:$G$6</c:f>
              <c:numCache>
                <c:formatCode>General</c:formatCode>
                <c:ptCount val="5"/>
                <c:pt idx="0">
                  <c:v>0</c:v>
                </c:pt>
                <c:pt idx="1">
                  <c:v>2</c:v>
                </c:pt>
                <c:pt idx="2">
                  <c:v>1</c:v>
                </c:pt>
                <c:pt idx="3">
                  <c:v>21</c:v>
                </c:pt>
                <c:pt idx="4">
                  <c:v>29</c:v>
                </c:pt>
              </c:numCache>
            </c:numRef>
          </c:val>
          <c:extLst>
            <c:ext xmlns:c16="http://schemas.microsoft.com/office/drawing/2014/chart" uri="{C3380CC4-5D6E-409C-BE32-E72D297353CC}">
              <c16:uniqueId val="{00000005-055C-4A68-9872-82D078968828}"/>
            </c:ext>
          </c:extLst>
        </c:ser>
        <c:ser>
          <c:idx val="6"/>
          <c:order val="6"/>
          <c:tx>
            <c:strRef>
              <c:f>Hoja1!$H$1</c:f>
              <c:strCache>
                <c:ptCount val="1"/>
                <c:pt idx="0">
                  <c:v>Utilizo recursos y medios didácticos basados en objetivos de aprendizaje</c:v>
                </c:pt>
              </c:strCache>
            </c:strRef>
          </c:tx>
          <c:spPr>
            <a:solidFill>
              <a:schemeClr val="accent1">
                <a:lumMod val="60000"/>
              </a:schemeClr>
            </a:solidFill>
            <a:ln>
              <a:noFill/>
            </a:ln>
            <a:effectLst/>
          </c:spPr>
          <c:invertIfNegative val="0"/>
          <c:cat>
            <c:strRef>
              <c:f>Hoja1!$A$2:$A$6</c:f>
              <c:strCache>
                <c:ptCount val="5"/>
                <c:pt idx="0">
                  <c:v>Nunca</c:v>
                </c:pt>
                <c:pt idx="1">
                  <c:v>Casi nunca</c:v>
                </c:pt>
                <c:pt idx="2">
                  <c:v>Algunas veces</c:v>
                </c:pt>
                <c:pt idx="3">
                  <c:v>Casi siempre</c:v>
                </c:pt>
                <c:pt idx="4">
                  <c:v>Siempre </c:v>
                </c:pt>
              </c:strCache>
            </c:strRef>
          </c:cat>
          <c:val>
            <c:numRef>
              <c:f>Hoja1!$H$2:$H$6</c:f>
              <c:numCache>
                <c:formatCode>General</c:formatCode>
                <c:ptCount val="5"/>
                <c:pt idx="0">
                  <c:v>0</c:v>
                </c:pt>
                <c:pt idx="1">
                  <c:v>0</c:v>
                </c:pt>
                <c:pt idx="2">
                  <c:v>2</c:v>
                </c:pt>
                <c:pt idx="3">
                  <c:v>24</c:v>
                </c:pt>
                <c:pt idx="4">
                  <c:v>27</c:v>
                </c:pt>
              </c:numCache>
            </c:numRef>
          </c:val>
          <c:extLst>
            <c:ext xmlns:c16="http://schemas.microsoft.com/office/drawing/2014/chart" uri="{C3380CC4-5D6E-409C-BE32-E72D297353CC}">
              <c16:uniqueId val="{00000006-055C-4A68-9872-82D078968828}"/>
            </c:ext>
          </c:extLst>
        </c:ser>
        <c:dLbls>
          <c:showLegendKey val="0"/>
          <c:showVal val="0"/>
          <c:showCatName val="0"/>
          <c:showSerName val="0"/>
          <c:showPercent val="0"/>
          <c:showBubbleSize val="0"/>
        </c:dLbls>
        <c:gapWidth val="219"/>
        <c:overlap val="-27"/>
        <c:axId val="168205696"/>
        <c:axId val="168215680"/>
      </c:barChart>
      <c:catAx>
        <c:axId val="168205696"/>
        <c:scaling>
          <c:orientation val="minMax"/>
        </c:scaling>
        <c:delete val="0"/>
        <c:axPos val="b"/>
        <c:numFmt formatCode="General" sourceLinked="1"/>
        <c:majorTickMark val="none"/>
        <c:minorTickMark val="none"/>
        <c:tickLblPos val="nextTo"/>
        <c:spPr>
          <a:noFill/>
          <a:ln w="9521"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68215680"/>
        <c:crosses val="autoZero"/>
        <c:auto val="1"/>
        <c:lblAlgn val="ctr"/>
        <c:lblOffset val="100"/>
        <c:noMultiLvlLbl val="0"/>
      </c:catAx>
      <c:valAx>
        <c:axId val="168215680"/>
        <c:scaling>
          <c:orientation val="minMax"/>
        </c:scaling>
        <c:delete val="0"/>
        <c:axPos val="l"/>
        <c:majorGridlines>
          <c:spPr>
            <a:ln w="9521" cap="flat" cmpd="sng" algn="ctr">
              <a:solidFill>
                <a:schemeClr val="tx1">
                  <a:lumMod val="15000"/>
                  <a:lumOff val="85000"/>
                </a:schemeClr>
              </a:solidFill>
              <a:round/>
            </a:ln>
            <a:effectLst/>
          </c:spPr>
        </c:majorGridlines>
        <c:numFmt formatCode="General" sourceLinked="1"/>
        <c:majorTickMark val="none"/>
        <c:minorTickMark val="none"/>
        <c:tickLblPos val="nextTo"/>
        <c:spPr>
          <a:ln w="9521">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68205696"/>
        <c:crosses val="autoZero"/>
        <c:crossBetween val="between"/>
      </c:valAx>
      <c:spPr>
        <a:noFill/>
        <a:ln w="25389">
          <a:noFill/>
        </a:ln>
      </c:spPr>
    </c:plotArea>
    <c:legend>
      <c:legendPos val="b"/>
      <c:layout>
        <c:manualLayout>
          <c:xMode val="edge"/>
          <c:yMode val="edge"/>
          <c:x val="6.901949168579638E-2"/>
          <c:y val="0.51651598305255031"/>
          <c:w val="0.87032047326372652"/>
          <c:h val="0.42856423727204757"/>
        </c:manualLayout>
      </c:layout>
      <c:overlay val="0"/>
      <c:spPr>
        <a:noFill/>
        <a:ln w="25389">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1"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4" b="0" i="0" u="none" strike="noStrike" kern="1200" spc="0" baseline="0">
                <a:solidFill>
                  <a:schemeClr val="tx1">
                    <a:lumMod val="65000"/>
                    <a:lumOff val="35000"/>
                  </a:schemeClr>
                </a:solidFill>
                <a:latin typeface="+mn-lt"/>
                <a:ea typeface="+mn-ea"/>
                <a:cs typeface="+mn-cs"/>
              </a:defRPr>
            </a:pPr>
            <a:r>
              <a:rPr lang="es-MX" sz="1200"/>
              <a:t>5. Evalúa</a:t>
            </a:r>
            <a:r>
              <a:rPr lang="es-MX" sz="1200" baseline="0"/>
              <a:t> los procesos de enseñanza y de aprendizaje con un enfoque informativo </a:t>
            </a:r>
            <a:endParaRPr lang="es-MX" sz="1200"/>
          </a:p>
        </c:rich>
      </c:tx>
      <c:layout>
        <c:manualLayout>
          <c:xMode val="edge"/>
          <c:yMode val="edge"/>
          <c:x val="0.10254207478865662"/>
          <c:y val="0"/>
        </c:manualLayout>
      </c:layout>
      <c:overlay val="0"/>
      <c:spPr>
        <a:noFill/>
        <a:ln w="25479">
          <a:noFill/>
        </a:ln>
      </c:spPr>
    </c:title>
    <c:autoTitleDeleted val="0"/>
    <c:plotArea>
      <c:layout>
        <c:manualLayout>
          <c:layoutTarget val="inner"/>
          <c:xMode val="edge"/>
          <c:yMode val="edge"/>
          <c:x val="4.7814570885335209E-2"/>
          <c:y val="9.6652421652421647E-2"/>
          <c:w val="0.93029705979817912"/>
          <c:h val="0.25286933283980539"/>
        </c:manualLayout>
      </c:layout>
      <c:barChart>
        <c:barDir val="col"/>
        <c:grouping val="clustered"/>
        <c:varyColors val="0"/>
        <c:ser>
          <c:idx val="0"/>
          <c:order val="0"/>
          <c:tx>
            <c:strRef>
              <c:f>Hoja1!$B$1</c:f>
              <c:strCache>
                <c:ptCount val="1"/>
                <c:pt idx="0">
                  <c:v>Comunico a los estudiantes de manera oportuna y clara los criterios y métodos de evaluación del aprendizaje con el enfoque en competencias</c:v>
                </c:pt>
              </c:strCache>
            </c:strRef>
          </c:tx>
          <c:spPr>
            <a:solidFill>
              <a:srgbClr val="4F81BD"/>
            </a:solidFill>
            <a:ln w="25479">
              <a:noFill/>
            </a:ln>
          </c:spPr>
          <c:invertIfNegative val="0"/>
          <c:cat>
            <c:strRef>
              <c:f>Hoja1!$A$2:$A$6</c:f>
              <c:strCache>
                <c:ptCount val="5"/>
                <c:pt idx="0">
                  <c:v>Nunca</c:v>
                </c:pt>
                <c:pt idx="1">
                  <c:v>Casi nunca</c:v>
                </c:pt>
                <c:pt idx="2">
                  <c:v>Algunas veces</c:v>
                </c:pt>
                <c:pt idx="3">
                  <c:v>Casi siempre </c:v>
                </c:pt>
                <c:pt idx="4">
                  <c:v>Siempre</c:v>
                </c:pt>
              </c:strCache>
            </c:strRef>
          </c:cat>
          <c:val>
            <c:numRef>
              <c:f>Hoja1!$B$2:$B$6</c:f>
              <c:numCache>
                <c:formatCode>General</c:formatCode>
                <c:ptCount val="5"/>
                <c:pt idx="0">
                  <c:v>0</c:v>
                </c:pt>
                <c:pt idx="1">
                  <c:v>2</c:v>
                </c:pt>
                <c:pt idx="2">
                  <c:v>1</c:v>
                </c:pt>
                <c:pt idx="3">
                  <c:v>17</c:v>
                </c:pt>
                <c:pt idx="4">
                  <c:v>33</c:v>
                </c:pt>
              </c:numCache>
            </c:numRef>
          </c:val>
          <c:extLst>
            <c:ext xmlns:c16="http://schemas.microsoft.com/office/drawing/2014/chart" uri="{C3380CC4-5D6E-409C-BE32-E72D297353CC}">
              <c16:uniqueId val="{00000000-E0CF-1349-AE1F-A79CF95FD4FD}"/>
            </c:ext>
          </c:extLst>
        </c:ser>
        <c:ser>
          <c:idx val="1"/>
          <c:order val="1"/>
          <c:tx>
            <c:strRef>
              <c:f>Hoja1!$C$1</c:f>
              <c:strCache>
                <c:ptCount val="1"/>
                <c:pt idx="0">
                  <c:v>Procuro dar seguimiento continuo al proceso y al desarrollo académico de los estudiantes</c:v>
                </c:pt>
              </c:strCache>
            </c:strRef>
          </c:tx>
          <c:spPr>
            <a:solidFill>
              <a:srgbClr val="C0504D"/>
            </a:solidFill>
            <a:ln w="25479">
              <a:noFill/>
            </a:ln>
          </c:spPr>
          <c:invertIfNegative val="0"/>
          <c:cat>
            <c:strRef>
              <c:f>Hoja1!$A$2:$A$6</c:f>
              <c:strCache>
                <c:ptCount val="5"/>
                <c:pt idx="0">
                  <c:v>Nunca</c:v>
                </c:pt>
                <c:pt idx="1">
                  <c:v>Casi nunca</c:v>
                </c:pt>
                <c:pt idx="2">
                  <c:v>Algunas veces</c:v>
                </c:pt>
                <c:pt idx="3">
                  <c:v>Casi siempre </c:v>
                </c:pt>
                <c:pt idx="4">
                  <c:v>Siempre</c:v>
                </c:pt>
              </c:strCache>
            </c:strRef>
          </c:cat>
          <c:val>
            <c:numRef>
              <c:f>Hoja1!$C$2:$C$6</c:f>
              <c:numCache>
                <c:formatCode>General</c:formatCode>
                <c:ptCount val="5"/>
                <c:pt idx="0">
                  <c:v>0</c:v>
                </c:pt>
                <c:pt idx="1">
                  <c:v>2</c:v>
                </c:pt>
                <c:pt idx="2">
                  <c:v>2</c:v>
                </c:pt>
                <c:pt idx="3">
                  <c:v>22</c:v>
                </c:pt>
                <c:pt idx="4">
                  <c:v>27</c:v>
                </c:pt>
              </c:numCache>
            </c:numRef>
          </c:val>
          <c:extLst>
            <c:ext xmlns:c16="http://schemas.microsoft.com/office/drawing/2014/chart" uri="{C3380CC4-5D6E-409C-BE32-E72D297353CC}">
              <c16:uniqueId val="{00000001-E0CF-1349-AE1F-A79CF95FD4FD}"/>
            </c:ext>
          </c:extLst>
        </c:ser>
        <c:ser>
          <c:idx val="2"/>
          <c:order val="2"/>
          <c:tx>
            <c:strRef>
              <c:f>Hoja1!$D$1</c:f>
              <c:strCache>
                <c:ptCount val="1"/>
                <c:pt idx="0">
                  <c:v>Realizo observaciones de manera constructiva a cada uno de los estudiantes</c:v>
                </c:pt>
              </c:strCache>
            </c:strRef>
          </c:tx>
          <c:spPr>
            <a:solidFill>
              <a:srgbClr val="9BBB59"/>
            </a:solidFill>
            <a:ln w="25479">
              <a:noFill/>
            </a:ln>
          </c:spPr>
          <c:invertIfNegative val="0"/>
          <c:cat>
            <c:strRef>
              <c:f>Hoja1!$A$2:$A$6</c:f>
              <c:strCache>
                <c:ptCount val="5"/>
                <c:pt idx="0">
                  <c:v>Nunca</c:v>
                </c:pt>
                <c:pt idx="1">
                  <c:v>Casi nunca</c:v>
                </c:pt>
                <c:pt idx="2">
                  <c:v>Algunas veces</c:v>
                </c:pt>
                <c:pt idx="3">
                  <c:v>Casi siempre </c:v>
                </c:pt>
                <c:pt idx="4">
                  <c:v>Siempre</c:v>
                </c:pt>
              </c:strCache>
            </c:strRef>
          </c:cat>
          <c:val>
            <c:numRef>
              <c:f>Hoja1!$D$2:$D$6</c:f>
              <c:numCache>
                <c:formatCode>General</c:formatCode>
                <c:ptCount val="5"/>
                <c:pt idx="0">
                  <c:v>0</c:v>
                </c:pt>
                <c:pt idx="1">
                  <c:v>0</c:v>
                </c:pt>
                <c:pt idx="2">
                  <c:v>6</c:v>
                </c:pt>
                <c:pt idx="3">
                  <c:v>20</c:v>
                </c:pt>
                <c:pt idx="4">
                  <c:v>27</c:v>
                </c:pt>
              </c:numCache>
            </c:numRef>
          </c:val>
          <c:extLst>
            <c:ext xmlns:c16="http://schemas.microsoft.com/office/drawing/2014/chart" uri="{C3380CC4-5D6E-409C-BE32-E72D297353CC}">
              <c16:uniqueId val="{00000002-E0CF-1349-AE1F-A79CF95FD4FD}"/>
            </c:ext>
          </c:extLst>
        </c:ser>
        <c:ser>
          <c:idx val="3"/>
          <c:order val="3"/>
          <c:tx>
            <c:strRef>
              <c:f>Hoja1!$E$1</c:f>
              <c:strCache>
                <c:ptCount val="1"/>
                <c:pt idx="0">
                  <c:v>Sugiero alternativas de solucione ante contingencias que se les presenten</c:v>
                </c:pt>
              </c:strCache>
            </c:strRef>
          </c:tx>
          <c:spPr>
            <a:solidFill>
              <a:srgbClr val="8064A2"/>
            </a:solidFill>
            <a:ln w="25479">
              <a:noFill/>
            </a:ln>
          </c:spPr>
          <c:invertIfNegative val="0"/>
          <c:cat>
            <c:strRef>
              <c:f>Hoja1!$A$2:$A$6</c:f>
              <c:strCache>
                <c:ptCount val="5"/>
                <c:pt idx="0">
                  <c:v>Nunca</c:v>
                </c:pt>
                <c:pt idx="1">
                  <c:v>Casi nunca</c:v>
                </c:pt>
                <c:pt idx="2">
                  <c:v>Algunas veces</c:v>
                </c:pt>
                <c:pt idx="3">
                  <c:v>Casi siempre </c:v>
                </c:pt>
                <c:pt idx="4">
                  <c:v>Siempre</c:v>
                </c:pt>
              </c:strCache>
            </c:strRef>
          </c:cat>
          <c:val>
            <c:numRef>
              <c:f>Hoja1!$E$2:$E$6</c:f>
              <c:numCache>
                <c:formatCode>General</c:formatCode>
                <c:ptCount val="5"/>
                <c:pt idx="0">
                  <c:v>0</c:v>
                </c:pt>
                <c:pt idx="1">
                  <c:v>0</c:v>
                </c:pt>
                <c:pt idx="2">
                  <c:v>4</c:v>
                </c:pt>
                <c:pt idx="3">
                  <c:v>21</c:v>
                </c:pt>
                <c:pt idx="4">
                  <c:v>28</c:v>
                </c:pt>
              </c:numCache>
            </c:numRef>
          </c:val>
          <c:extLst>
            <c:ext xmlns:c16="http://schemas.microsoft.com/office/drawing/2014/chart" uri="{C3380CC4-5D6E-409C-BE32-E72D297353CC}">
              <c16:uniqueId val="{00000003-E0CF-1349-AE1F-A79CF95FD4FD}"/>
            </c:ext>
          </c:extLst>
        </c:ser>
        <c:ser>
          <c:idx val="4"/>
          <c:order val="4"/>
          <c:tx>
            <c:strRef>
              <c:f>Hoja1!$F$1</c:f>
              <c:strCache>
                <c:ptCount val="1"/>
                <c:pt idx="0">
                  <c:v>Fomento la autoevaluación y coevaluación entre estudiantes que enfaticen los procesos de enseñanza-aprendizaje</c:v>
                </c:pt>
              </c:strCache>
            </c:strRef>
          </c:tx>
          <c:spPr>
            <a:solidFill>
              <a:srgbClr val="4BACC6"/>
            </a:solidFill>
            <a:ln w="25479">
              <a:noFill/>
            </a:ln>
          </c:spPr>
          <c:invertIfNegative val="0"/>
          <c:cat>
            <c:strRef>
              <c:f>Hoja1!$A$2:$A$6</c:f>
              <c:strCache>
                <c:ptCount val="5"/>
                <c:pt idx="0">
                  <c:v>Nunca</c:v>
                </c:pt>
                <c:pt idx="1">
                  <c:v>Casi nunca</c:v>
                </c:pt>
                <c:pt idx="2">
                  <c:v>Algunas veces</c:v>
                </c:pt>
                <c:pt idx="3">
                  <c:v>Casi siempre </c:v>
                </c:pt>
                <c:pt idx="4">
                  <c:v>Siempre</c:v>
                </c:pt>
              </c:strCache>
            </c:strRef>
          </c:cat>
          <c:val>
            <c:numRef>
              <c:f>Hoja1!$F$2:$F$6</c:f>
              <c:numCache>
                <c:formatCode>General</c:formatCode>
                <c:ptCount val="5"/>
                <c:pt idx="0">
                  <c:v>0</c:v>
                </c:pt>
                <c:pt idx="1">
                  <c:v>1</c:v>
                </c:pt>
                <c:pt idx="2">
                  <c:v>10</c:v>
                </c:pt>
                <c:pt idx="3">
                  <c:v>17</c:v>
                </c:pt>
                <c:pt idx="4">
                  <c:v>25</c:v>
                </c:pt>
              </c:numCache>
            </c:numRef>
          </c:val>
          <c:extLst>
            <c:ext xmlns:c16="http://schemas.microsoft.com/office/drawing/2014/chart" uri="{C3380CC4-5D6E-409C-BE32-E72D297353CC}">
              <c16:uniqueId val="{00000004-E0CF-1349-AE1F-A79CF95FD4FD}"/>
            </c:ext>
          </c:extLst>
        </c:ser>
        <c:ser>
          <c:idx val="5"/>
          <c:order val="5"/>
          <c:tx>
            <c:strRef>
              <c:f>Hoja1!$G$1</c:f>
              <c:strCache>
                <c:ptCount val="1"/>
                <c:pt idx="0">
                  <c:v>Implanto actividades que incluyen evidencias que son objeto de evaluación</c:v>
                </c:pt>
              </c:strCache>
            </c:strRef>
          </c:tx>
          <c:spPr>
            <a:solidFill>
              <a:srgbClr val="F79646"/>
            </a:solidFill>
            <a:ln w="25479">
              <a:noFill/>
            </a:ln>
          </c:spPr>
          <c:invertIfNegative val="0"/>
          <c:cat>
            <c:strRef>
              <c:f>Hoja1!$A$2:$A$6</c:f>
              <c:strCache>
                <c:ptCount val="5"/>
                <c:pt idx="0">
                  <c:v>Nunca</c:v>
                </c:pt>
                <c:pt idx="1">
                  <c:v>Casi nunca</c:v>
                </c:pt>
                <c:pt idx="2">
                  <c:v>Algunas veces</c:v>
                </c:pt>
                <c:pt idx="3">
                  <c:v>Casi siempre </c:v>
                </c:pt>
                <c:pt idx="4">
                  <c:v>Siempre</c:v>
                </c:pt>
              </c:strCache>
            </c:strRef>
          </c:cat>
          <c:val>
            <c:numRef>
              <c:f>Hoja1!$G$2:$G$6</c:f>
              <c:numCache>
                <c:formatCode>General</c:formatCode>
                <c:ptCount val="5"/>
                <c:pt idx="0">
                  <c:v>0</c:v>
                </c:pt>
                <c:pt idx="1">
                  <c:v>0</c:v>
                </c:pt>
                <c:pt idx="2">
                  <c:v>7</c:v>
                </c:pt>
                <c:pt idx="3">
                  <c:v>17</c:v>
                </c:pt>
                <c:pt idx="4">
                  <c:v>29</c:v>
                </c:pt>
              </c:numCache>
            </c:numRef>
          </c:val>
          <c:extLst>
            <c:ext xmlns:c16="http://schemas.microsoft.com/office/drawing/2014/chart" uri="{C3380CC4-5D6E-409C-BE32-E72D297353CC}">
              <c16:uniqueId val="{00000005-E0CF-1349-AE1F-A79CF95FD4FD}"/>
            </c:ext>
          </c:extLst>
        </c:ser>
        <c:ser>
          <c:idx val="6"/>
          <c:order val="6"/>
          <c:tx>
            <c:strRef>
              <c:f>Hoja1!$H$1</c:f>
              <c:strCache>
                <c:ptCount val="1"/>
                <c:pt idx="0">
                  <c:v>Mantengo coherencia entre el proceso de aprendizaje y la evaluación</c:v>
                </c:pt>
              </c:strCache>
            </c:strRef>
          </c:tx>
          <c:spPr>
            <a:solidFill>
              <a:schemeClr val="accent1">
                <a:lumMod val="60000"/>
              </a:schemeClr>
            </a:solidFill>
            <a:ln>
              <a:noFill/>
            </a:ln>
            <a:effectLst/>
          </c:spPr>
          <c:invertIfNegative val="0"/>
          <c:cat>
            <c:strRef>
              <c:f>Hoja1!$A$2:$A$6</c:f>
              <c:strCache>
                <c:ptCount val="5"/>
                <c:pt idx="0">
                  <c:v>Nunca</c:v>
                </c:pt>
                <c:pt idx="1">
                  <c:v>Casi nunca</c:v>
                </c:pt>
                <c:pt idx="2">
                  <c:v>Algunas veces</c:v>
                </c:pt>
                <c:pt idx="3">
                  <c:v>Casi siempre </c:v>
                </c:pt>
                <c:pt idx="4">
                  <c:v>Siempre</c:v>
                </c:pt>
              </c:strCache>
            </c:strRef>
          </c:cat>
          <c:val>
            <c:numRef>
              <c:f>Hoja1!$H$2:$H$6</c:f>
              <c:numCache>
                <c:formatCode>General</c:formatCode>
                <c:ptCount val="5"/>
                <c:pt idx="0">
                  <c:v>0</c:v>
                </c:pt>
                <c:pt idx="1">
                  <c:v>0</c:v>
                </c:pt>
                <c:pt idx="2">
                  <c:v>2</c:v>
                </c:pt>
                <c:pt idx="3">
                  <c:v>18</c:v>
                </c:pt>
                <c:pt idx="4">
                  <c:v>33</c:v>
                </c:pt>
              </c:numCache>
            </c:numRef>
          </c:val>
          <c:extLst>
            <c:ext xmlns:c16="http://schemas.microsoft.com/office/drawing/2014/chart" uri="{C3380CC4-5D6E-409C-BE32-E72D297353CC}">
              <c16:uniqueId val="{00000006-E0CF-1349-AE1F-A79CF95FD4FD}"/>
            </c:ext>
          </c:extLst>
        </c:ser>
        <c:ser>
          <c:idx val="7"/>
          <c:order val="7"/>
          <c:tx>
            <c:strRef>
              <c:f>Hoja1!$I$1</c:f>
              <c:strCache>
                <c:ptCount val="1"/>
                <c:pt idx="0">
                  <c:v>Evalúo los resultados tomando en cuenta las condiciones específicas del alumno y del grupo</c:v>
                </c:pt>
              </c:strCache>
            </c:strRef>
          </c:tx>
          <c:spPr>
            <a:solidFill>
              <a:schemeClr val="accent2">
                <a:lumMod val="60000"/>
              </a:schemeClr>
            </a:solidFill>
            <a:ln>
              <a:noFill/>
            </a:ln>
            <a:effectLst/>
          </c:spPr>
          <c:invertIfNegative val="0"/>
          <c:cat>
            <c:strRef>
              <c:f>Hoja1!$A$2:$A$6</c:f>
              <c:strCache>
                <c:ptCount val="5"/>
                <c:pt idx="0">
                  <c:v>Nunca</c:v>
                </c:pt>
                <c:pt idx="1">
                  <c:v>Casi nunca</c:v>
                </c:pt>
                <c:pt idx="2">
                  <c:v>Algunas veces</c:v>
                </c:pt>
                <c:pt idx="3">
                  <c:v>Casi siempre </c:v>
                </c:pt>
                <c:pt idx="4">
                  <c:v>Siempre</c:v>
                </c:pt>
              </c:strCache>
            </c:strRef>
          </c:cat>
          <c:val>
            <c:numRef>
              <c:f>Hoja1!$I$2:$I$6</c:f>
              <c:numCache>
                <c:formatCode>General</c:formatCode>
                <c:ptCount val="5"/>
                <c:pt idx="0">
                  <c:v>0</c:v>
                </c:pt>
                <c:pt idx="1">
                  <c:v>0</c:v>
                </c:pt>
                <c:pt idx="2">
                  <c:v>8</c:v>
                </c:pt>
                <c:pt idx="3">
                  <c:v>19</c:v>
                </c:pt>
                <c:pt idx="4">
                  <c:v>26</c:v>
                </c:pt>
              </c:numCache>
            </c:numRef>
          </c:val>
          <c:extLst>
            <c:ext xmlns:c16="http://schemas.microsoft.com/office/drawing/2014/chart" uri="{C3380CC4-5D6E-409C-BE32-E72D297353CC}">
              <c16:uniqueId val="{00000007-E0CF-1349-AE1F-A79CF95FD4FD}"/>
            </c:ext>
          </c:extLst>
        </c:ser>
        <c:ser>
          <c:idx val="8"/>
          <c:order val="8"/>
          <c:tx>
            <c:strRef>
              <c:f>Hoja1!$J$1</c:f>
              <c:strCache>
                <c:ptCount val="1"/>
                <c:pt idx="0">
                  <c:v>Promuevo que los estudiantes analicen los resultados de su trabajo para que conozcan sus fortalezas y debilidades</c:v>
                </c:pt>
              </c:strCache>
            </c:strRef>
          </c:tx>
          <c:spPr>
            <a:solidFill>
              <a:schemeClr val="accent3">
                <a:lumMod val="60000"/>
              </a:schemeClr>
            </a:solidFill>
            <a:ln>
              <a:noFill/>
            </a:ln>
            <a:effectLst/>
          </c:spPr>
          <c:invertIfNegative val="0"/>
          <c:cat>
            <c:strRef>
              <c:f>Hoja1!$A$2:$A$6</c:f>
              <c:strCache>
                <c:ptCount val="5"/>
                <c:pt idx="0">
                  <c:v>Nunca</c:v>
                </c:pt>
                <c:pt idx="1">
                  <c:v>Casi nunca</c:v>
                </c:pt>
                <c:pt idx="2">
                  <c:v>Algunas veces</c:v>
                </c:pt>
                <c:pt idx="3">
                  <c:v>Casi siempre </c:v>
                </c:pt>
                <c:pt idx="4">
                  <c:v>Siempre</c:v>
                </c:pt>
              </c:strCache>
            </c:strRef>
          </c:cat>
          <c:val>
            <c:numRef>
              <c:f>Hoja1!$J$2:$J$6</c:f>
              <c:numCache>
                <c:formatCode>General</c:formatCode>
                <c:ptCount val="5"/>
                <c:pt idx="0">
                  <c:v>0</c:v>
                </c:pt>
                <c:pt idx="1">
                  <c:v>0</c:v>
                </c:pt>
                <c:pt idx="2">
                  <c:v>7</c:v>
                </c:pt>
                <c:pt idx="3">
                  <c:v>26</c:v>
                </c:pt>
                <c:pt idx="4">
                  <c:v>20</c:v>
                </c:pt>
              </c:numCache>
            </c:numRef>
          </c:val>
          <c:extLst>
            <c:ext xmlns:c16="http://schemas.microsoft.com/office/drawing/2014/chart" uri="{C3380CC4-5D6E-409C-BE32-E72D297353CC}">
              <c16:uniqueId val="{00000008-E0CF-1349-AE1F-A79CF95FD4FD}"/>
            </c:ext>
          </c:extLst>
        </c:ser>
        <c:dLbls>
          <c:showLegendKey val="0"/>
          <c:showVal val="0"/>
          <c:showCatName val="0"/>
          <c:showSerName val="0"/>
          <c:showPercent val="0"/>
          <c:showBubbleSize val="0"/>
        </c:dLbls>
        <c:gapWidth val="219"/>
        <c:overlap val="-27"/>
        <c:axId val="167037952"/>
        <c:axId val="167039744"/>
      </c:barChart>
      <c:catAx>
        <c:axId val="167037952"/>
        <c:scaling>
          <c:orientation val="minMax"/>
        </c:scaling>
        <c:delete val="0"/>
        <c:axPos val="b"/>
        <c:numFmt formatCode="General" sourceLinked="1"/>
        <c:majorTickMark val="none"/>
        <c:minorTickMark val="none"/>
        <c:tickLblPos val="nextTo"/>
        <c:spPr>
          <a:noFill/>
          <a:ln w="9555" cap="flat" cmpd="sng" algn="ctr">
            <a:solidFill>
              <a:schemeClr val="tx1">
                <a:lumMod val="15000"/>
                <a:lumOff val="85000"/>
              </a:schemeClr>
            </a:solidFill>
            <a:round/>
          </a:ln>
          <a:effectLst/>
        </c:spPr>
        <c:txPr>
          <a:bodyPr rot="-60000000" spcFirstLastPara="1" vertOverflow="ellipsis" vert="horz" wrap="square" anchor="ctr" anchorCtr="1"/>
          <a:lstStyle/>
          <a:p>
            <a:pPr>
              <a:defRPr sz="903" b="0" i="0" u="none" strike="noStrike" kern="1200" baseline="0">
                <a:solidFill>
                  <a:schemeClr val="tx1">
                    <a:lumMod val="65000"/>
                    <a:lumOff val="35000"/>
                  </a:schemeClr>
                </a:solidFill>
                <a:latin typeface="+mn-lt"/>
                <a:ea typeface="+mn-ea"/>
                <a:cs typeface="+mn-cs"/>
              </a:defRPr>
            </a:pPr>
            <a:endParaRPr lang="es-MX"/>
          </a:p>
        </c:txPr>
        <c:crossAx val="167039744"/>
        <c:crosses val="autoZero"/>
        <c:auto val="1"/>
        <c:lblAlgn val="ctr"/>
        <c:lblOffset val="100"/>
        <c:noMultiLvlLbl val="0"/>
      </c:catAx>
      <c:valAx>
        <c:axId val="167039744"/>
        <c:scaling>
          <c:orientation val="minMax"/>
        </c:scaling>
        <c:delete val="0"/>
        <c:axPos val="l"/>
        <c:majorGridlines>
          <c:spPr>
            <a:ln w="9555" cap="flat" cmpd="sng" algn="ctr">
              <a:solidFill>
                <a:schemeClr val="tx1">
                  <a:lumMod val="15000"/>
                  <a:lumOff val="85000"/>
                </a:schemeClr>
              </a:solidFill>
              <a:round/>
            </a:ln>
            <a:effectLst/>
          </c:spPr>
        </c:majorGridlines>
        <c:numFmt formatCode="General" sourceLinked="1"/>
        <c:majorTickMark val="none"/>
        <c:minorTickMark val="none"/>
        <c:tickLblPos val="nextTo"/>
        <c:spPr>
          <a:ln w="9555">
            <a:noFill/>
          </a:ln>
        </c:spPr>
        <c:txPr>
          <a:bodyPr rot="-60000000" spcFirstLastPara="1" vertOverflow="ellipsis" vert="horz" wrap="square" anchor="ctr" anchorCtr="1"/>
          <a:lstStyle/>
          <a:p>
            <a:pPr>
              <a:defRPr sz="903" b="0" i="0" u="none" strike="noStrike" kern="1200" baseline="0">
                <a:solidFill>
                  <a:schemeClr val="tx1">
                    <a:lumMod val="65000"/>
                    <a:lumOff val="35000"/>
                  </a:schemeClr>
                </a:solidFill>
                <a:latin typeface="+mn-lt"/>
                <a:ea typeface="+mn-ea"/>
                <a:cs typeface="+mn-cs"/>
              </a:defRPr>
            </a:pPr>
            <a:endParaRPr lang="es-MX"/>
          </a:p>
        </c:txPr>
        <c:crossAx val="167037952"/>
        <c:crosses val="autoZero"/>
        <c:crossBetween val="between"/>
      </c:valAx>
      <c:spPr>
        <a:noFill/>
        <a:ln w="25479">
          <a:noFill/>
        </a:ln>
      </c:spPr>
    </c:plotArea>
    <c:legend>
      <c:legendPos val="b"/>
      <c:layout>
        <c:manualLayout>
          <c:xMode val="edge"/>
          <c:yMode val="edge"/>
          <c:x val="6.3969033519601246E-2"/>
          <c:y val="0.39449730242053077"/>
          <c:w val="0.88599073857186639"/>
          <c:h val="0.3953887374655094"/>
        </c:manualLayout>
      </c:layout>
      <c:overlay val="0"/>
      <c:spPr>
        <a:noFill/>
        <a:ln w="25479">
          <a:noFill/>
        </a:ln>
      </c:spPr>
      <c:txPr>
        <a:bodyPr rot="0" spcFirstLastPara="1" vertOverflow="ellipsis" vert="horz" wrap="square" anchor="ctr" anchorCtr="1"/>
        <a:lstStyle/>
        <a:p>
          <a:pPr>
            <a:defRPr sz="903"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55" cap="flat" cmpd="sng" algn="ctr">
      <a:solidFill>
        <a:schemeClr val="tx1">
          <a:lumMod val="15000"/>
          <a:lumOff val="85000"/>
        </a:schemeClr>
      </a:solidFill>
      <a:round/>
    </a:ln>
    <a:effectLst/>
  </c:spPr>
  <c:txPr>
    <a:bodyPr/>
    <a:lstStyle/>
    <a:p>
      <a:pPr>
        <a:defRPr/>
      </a:pPr>
      <a:endParaRPr lang="es-MX"/>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99" b="0" i="0" u="none" strike="noStrike" kern="1200" spc="0" baseline="0">
                <a:solidFill>
                  <a:schemeClr val="tx1">
                    <a:lumMod val="65000"/>
                    <a:lumOff val="35000"/>
                  </a:schemeClr>
                </a:solidFill>
                <a:latin typeface="+mn-lt"/>
                <a:ea typeface="+mn-ea"/>
                <a:cs typeface="+mn-cs"/>
              </a:defRPr>
            </a:pPr>
            <a:r>
              <a:rPr lang="es-MX" sz="1200"/>
              <a:t>6. Construye ambientes para</a:t>
            </a:r>
            <a:r>
              <a:rPr lang="es-MX" sz="1200" baseline="0"/>
              <a:t> el aprendizaje autónomo y colaborativo </a:t>
            </a:r>
            <a:endParaRPr lang="es-MX" sz="1200"/>
          </a:p>
        </c:rich>
      </c:tx>
      <c:overlay val="0"/>
      <c:spPr>
        <a:noFill/>
        <a:ln w="25386">
          <a:noFill/>
        </a:ln>
      </c:spPr>
    </c:title>
    <c:autoTitleDeleted val="0"/>
    <c:plotArea>
      <c:layout>
        <c:manualLayout>
          <c:layoutTarget val="inner"/>
          <c:xMode val="edge"/>
          <c:yMode val="edge"/>
          <c:x val="5.4248847433142212E-2"/>
          <c:y val="0.11146562371346236"/>
          <c:w val="0.93216111859177309"/>
          <c:h val="0.21461506792918897"/>
        </c:manualLayout>
      </c:layout>
      <c:barChart>
        <c:barDir val="col"/>
        <c:grouping val="clustered"/>
        <c:varyColors val="0"/>
        <c:ser>
          <c:idx val="0"/>
          <c:order val="0"/>
          <c:tx>
            <c:strRef>
              <c:f>Hoja1!$B$1</c:f>
              <c:strCache>
                <c:ptCount val="1"/>
                <c:pt idx="0">
                  <c:v>Fomento los valores entre los estudiantes</c:v>
                </c:pt>
              </c:strCache>
            </c:strRef>
          </c:tx>
          <c:spPr>
            <a:solidFill>
              <a:srgbClr val="4F81BD"/>
            </a:solidFill>
            <a:ln w="25386">
              <a:noFill/>
            </a:ln>
          </c:spPr>
          <c:invertIfNegative val="0"/>
          <c:cat>
            <c:strRef>
              <c:f>Hoja1!$A$2:$A$6</c:f>
              <c:strCache>
                <c:ptCount val="5"/>
                <c:pt idx="0">
                  <c:v>Nunca</c:v>
                </c:pt>
                <c:pt idx="1">
                  <c:v>Casi Nunca</c:v>
                </c:pt>
                <c:pt idx="2">
                  <c:v>Algunas veces</c:v>
                </c:pt>
                <c:pt idx="3">
                  <c:v>Casi siempre</c:v>
                </c:pt>
                <c:pt idx="4">
                  <c:v>Siempre </c:v>
                </c:pt>
              </c:strCache>
            </c:strRef>
          </c:cat>
          <c:val>
            <c:numRef>
              <c:f>Hoja1!$B$2:$B$6</c:f>
              <c:numCache>
                <c:formatCode>General</c:formatCode>
                <c:ptCount val="5"/>
                <c:pt idx="0">
                  <c:v>0</c:v>
                </c:pt>
                <c:pt idx="1">
                  <c:v>0</c:v>
                </c:pt>
                <c:pt idx="2">
                  <c:v>2</c:v>
                </c:pt>
                <c:pt idx="3">
                  <c:v>16</c:v>
                </c:pt>
                <c:pt idx="4">
                  <c:v>35</c:v>
                </c:pt>
              </c:numCache>
            </c:numRef>
          </c:val>
          <c:extLst>
            <c:ext xmlns:c16="http://schemas.microsoft.com/office/drawing/2014/chart" uri="{C3380CC4-5D6E-409C-BE32-E72D297353CC}">
              <c16:uniqueId val="{00000000-FA5B-C944-A304-82BB3119E348}"/>
            </c:ext>
          </c:extLst>
        </c:ser>
        <c:ser>
          <c:idx val="1"/>
          <c:order val="1"/>
          <c:tx>
            <c:strRef>
              <c:f>Hoja1!$C$1</c:f>
              <c:strCache>
                <c:ptCount val="1"/>
                <c:pt idx="0">
                  <c:v>Permito el intercambio de ideas y puntos de vista de los estudiantes</c:v>
                </c:pt>
              </c:strCache>
            </c:strRef>
          </c:tx>
          <c:spPr>
            <a:solidFill>
              <a:srgbClr val="C0504D"/>
            </a:solidFill>
            <a:ln w="25386">
              <a:noFill/>
            </a:ln>
          </c:spPr>
          <c:invertIfNegative val="0"/>
          <c:cat>
            <c:strRef>
              <c:f>Hoja1!$A$2:$A$6</c:f>
              <c:strCache>
                <c:ptCount val="5"/>
                <c:pt idx="0">
                  <c:v>Nunca</c:v>
                </c:pt>
                <c:pt idx="1">
                  <c:v>Casi Nunca</c:v>
                </c:pt>
                <c:pt idx="2">
                  <c:v>Algunas veces</c:v>
                </c:pt>
                <c:pt idx="3">
                  <c:v>Casi siempre</c:v>
                </c:pt>
                <c:pt idx="4">
                  <c:v>Siempre </c:v>
                </c:pt>
              </c:strCache>
            </c:strRef>
          </c:cat>
          <c:val>
            <c:numRef>
              <c:f>Hoja1!$C$2:$C$6</c:f>
              <c:numCache>
                <c:formatCode>General</c:formatCode>
                <c:ptCount val="5"/>
                <c:pt idx="0">
                  <c:v>0</c:v>
                </c:pt>
                <c:pt idx="1">
                  <c:v>0</c:v>
                </c:pt>
                <c:pt idx="2">
                  <c:v>5</c:v>
                </c:pt>
                <c:pt idx="3">
                  <c:v>11</c:v>
                </c:pt>
                <c:pt idx="4">
                  <c:v>37</c:v>
                </c:pt>
              </c:numCache>
            </c:numRef>
          </c:val>
          <c:extLst>
            <c:ext xmlns:c16="http://schemas.microsoft.com/office/drawing/2014/chart" uri="{C3380CC4-5D6E-409C-BE32-E72D297353CC}">
              <c16:uniqueId val="{00000001-FA5B-C944-A304-82BB3119E348}"/>
            </c:ext>
          </c:extLst>
        </c:ser>
        <c:ser>
          <c:idx val="2"/>
          <c:order val="2"/>
          <c:tx>
            <c:strRef>
              <c:f>Hoja1!$D$1</c:f>
              <c:strCache>
                <c:ptCount val="1"/>
                <c:pt idx="0">
                  <c:v>Promuevo el pensamiento crítico, reflexivo y creativo a partir de situaciones de actualidad e inquietudes de los estudiantes</c:v>
                </c:pt>
              </c:strCache>
            </c:strRef>
          </c:tx>
          <c:spPr>
            <a:solidFill>
              <a:srgbClr val="9BBB59"/>
            </a:solidFill>
            <a:ln w="25386">
              <a:noFill/>
            </a:ln>
          </c:spPr>
          <c:invertIfNegative val="0"/>
          <c:cat>
            <c:strRef>
              <c:f>Hoja1!$A$2:$A$6</c:f>
              <c:strCache>
                <c:ptCount val="5"/>
                <c:pt idx="0">
                  <c:v>Nunca</c:v>
                </c:pt>
                <c:pt idx="1">
                  <c:v>Casi Nunca</c:v>
                </c:pt>
                <c:pt idx="2">
                  <c:v>Algunas veces</c:v>
                </c:pt>
                <c:pt idx="3">
                  <c:v>Casi siempre</c:v>
                </c:pt>
                <c:pt idx="4">
                  <c:v>Siempre </c:v>
                </c:pt>
              </c:strCache>
            </c:strRef>
          </c:cat>
          <c:val>
            <c:numRef>
              <c:f>Hoja1!$D$2:$D$6</c:f>
              <c:numCache>
                <c:formatCode>General</c:formatCode>
                <c:ptCount val="5"/>
                <c:pt idx="0">
                  <c:v>0</c:v>
                </c:pt>
                <c:pt idx="1">
                  <c:v>0</c:v>
                </c:pt>
                <c:pt idx="2">
                  <c:v>2</c:v>
                </c:pt>
                <c:pt idx="3">
                  <c:v>14</c:v>
                </c:pt>
                <c:pt idx="4">
                  <c:v>37</c:v>
                </c:pt>
              </c:numCache>
            </c:numRef>
          </c:val>
          <c:extLst>
            <c:ext xmlns:c16="http://schemas.microsoft.com/office/drawing/2014/chart" uri="{C3380CC4-5D6E-409C-BE32-E72D297353CC}">
              <c16:uniqueId val="{00000002-FA5B-C944-A304-82BB3119E348}"/>
            </c:ext>
          </c:extLst>
        </c:ser>
        <c:ser>
          <c:idx val="3"/>
          <c:order val="3"/>
          <c:tx>
            <c:strRef>
              <c:f>Hoja1!$E$1</c:f>
              <c:strCache>
                <c:ptCount val="1"/>
                <c:pt idx="0">
                  <c:v>Motivo a los estudiantes individual y grupalmente para que logren alcanzar sus expectativas de superación y desarrollo</c:v>
                </c:pt>
              </c:strCache>
            </c:strRef>
          </c:tx>
          <c:spPr>
            <a:solidFill>
              <a:srgbClr val="8064A2"/>
            </a:solidFill>
            <a:ln w="25386">
              <a:noFill/>
            </a:ln>
          </c:spPr>
          <c:invertIfNegative val="0"/>
          <c:cat>
            <c:strRef>
              <c:f>Hoja1!$A$2:$A$6</c:f>
              <c:strCache>
                <c:ptCount val="5"/>
                <c:pt idx="0">
                  <c:v>Nunca</c:v>
                </c:pt>
                <c:pt idx="1">
                  <c:v>Casi Nunca</c:v>
                </c:pt>
                <c:pt idx="2">
                  <c:v>Algunas veces</c:v>
                </c:pt>
                <c:pt idx="3">
                  <c:v>Casi siempre</c:v>
                </c:pt>
                <c:pt idx="4">
                  <c:v>Siempre </c:v>
                </c:pt>
              </c:strCache>
            </c:strRef>
          </c:cat>
          <c:val>
            <c:numRef>
              <c:f>Hoja1!$E$2:$E$6</c:f>
              <c:numCache>
                <c:formatCode>General</c:formatCode>
                <c:ptCount val="5"/>
                <c:pt idx="0">
                  <c:v>0</c:v>
                </c:pt>
                <c:pt idx="1">
                  <c:v>0</c:v>
                </c:pt>
                <c:pt idx="2">
                  <c:v>5</c:v>
                </c:pt>
                <c:pt idx="3">
                  <c:v>20</c:v>
                </c:pt>
                <c:pt idx="4">
                  <c:v>28</c:v>
                </c:pt>
              </c:numCache>
            </c:numRef>
          </c:val>
          <c:extLst>
            <c:ext xmlns:c16="http://schemas.microsoft.com/office/drawing/2014/chart" uri="{C3380CC4-5D6E-409C-BE32-E72D297353CC}">
              <c16:uniqueId val="{00000003-FA5B-C944-A304-82BB3119E348}"/>
            </c:ext>
          </c:extLst>
        </c:ser>
        <c:ser>
          <c:idx val="4"/>
          <c:order val="4"/>
          <c:tx>
            <c:strRef>
              <c:f>Hoja1!$F$1</c:f>
              <c:strCache>
                <c:ptCount val="1"/>
                <c:pt idx="0">
                  <c:v>Fomento la sensibilidad a la lectura, expresión oral , escrita y artística</c:v>
                </c:pt>
              </c:strCache>
            </c:strRef>
          </c:tx>
          <c:spPr>
            <a:solidFill>
              <a:srgbClr val="4BACC6"/>
            </a:solidFill>
            <a:ln w="25386">
              <a:noFill/>
            </a:ln>
          </c:spPr>
          <c:invertIfNegative val="0"/>
          <c:cat>
            <c:strRef>
              <c:f>Hoja1!$A$2:$A$6</c:f>
              <c:strCache>
                <c:ptCount val="5"/>
                <c:pt idx="0">
                  <c:v>Nunca</c:v>
                </c:pt>
                <c:pt idx="1">
                  <c:v>Casi Nunca</c:v>
                </c:pt>
                <c:pt idx="2">
                  <c:v>Algunas veces</c:v>
                </c:pt>
                <c:pt idx="3">
                  <c:v>Casi siempre</c:v>
                </c:pt>
                <c:pt idx="4">
                  <c:v>Siempre </c:v>
                </c:pt>
              </c:strCache>
            </c:strRef>
          </c:cat>
          <c:val>
            <c:numRef>
              <c:f>Hoja1!$F$2:$F$6</c:f>
              <c:numCache>
                <c:formatCode>General</c:formatCode>
                <c:ptCount val="5"/>
                <c:pt idx="0">
                  <c:v>1</c:v>
                </c:pt>
                <c:pt idx="1">
                  <c:v>0</c:v>
                </c:pt>
                <c:pt idx="2">
                  <c:v>9</c:v>
                </c:pt>
                <c:pt idx="3">
                  <c:v>18</c:v>
                </c:pt>
                <c:pt idx="4">
                  <c:v>25</c:v>
                </c:pt>
              </c:numCache>
            </c:numRef>
          </c:val>
          <c:extLst>
            <c:ext xmlns:c16="http://schemas.microsoft.com/office/drawing/2014/chart" uri="{C3380CC4-5D6E-409C-BE32-E72D297353CC}">
              <c16:uniqueId val="{00000004-FA5B-C944-A304-82BB3119E348}"/>
            </c:ext>
          </c:extLst>
        </c:ser>
        <c:ser>
          <c:idx val="5"/>
          <c:order val="5"/>
          <c:tx>
            <c:strRef>
              <c:f>Hoja1!$G$1</c:f>
              <c:strCache>
                <c:ptCount val="1"/>
                <c:pt idx="0">
                  <c:v>Reviso de manera detallada las composiciones escritas de los estudiantes</c:v>
                </c:pt>
              </c:strCache>
            </c:strRef>
          </c:tx>
          <c:spPr>
            <a:solidFill>
              <a:srgbClr val="F79646"/>
            </a:solidFill>
            <a:ln w="25386">
              <a:noFill/>
            </a:ln>
          </c:spPr>
          <c:invertIfNegative val="0"/>
          <c:cat>
            <c:strRef>
              <c:f>Hoja1!$A$2:$A$6</c:f>
              <c:strCache>
                <c:ptCount val="5"/>
                <c:pt idx="0">
                  <c:v>Nunca</c:v>
                </c:pt>
                <c:pt idx="1">
                  <c:v>Casi Nunca</c:v>
                </c:pt>
                <c:pt idx="2">
                  <c:v>Algunas veces</c:v>
                </c:pt>
                <c:pt idx="3">
                  <c:v>Casi siempre</c:v>
                </c:pt>
                <c:pt idx="4">
                  <c:v>Siempre </c:v>
                </c:pt>
              </c:strCache>
            </c:strRef>
          </c:cat>
          <c:val>
            <c:numRef>
              <c:f>Hoja1!$G$2:$G$6</c:f>
              <c:numCache>
                <c:formatCode>General</c:formatCode>
                <c:ptCount val="5"/>
                <c:pt idx="0">
                  <c:v>0</c:v>
                </c:pt>
                <c:pt idx="1">
                  <c:v>1</c:v>
                </c:pt>
                <c:pt idx="2">
                  <c:v>7</c:v>
                </c:pt>
                <c:pt idx="3">
                  <c:v>24</c:v>
                </c:pt>
                <c:pt idx="4">
                  <c:v>21</c:v>
                </c:pt>
              </c:numCache>
            </c:numRef>
          </c:val>
          <c:extLst>
            <c:ext xmlns:c16="http://schemas.microsoft.com/office/drawing/2014/chart" uri="{C3380CC4-5D6E-409C-BE32-E72D297353CC}">
              <c16:uniqueId val="{00000005-FA5B-C944-A304-82BB3119E348}"/>
            </c:ext>
          </c:extLst>
        </c:ser>
        <c:ser>
          <c:idx val="6"/>
          <c:order val="6"/>
          <c:tx>
            <c:strRef>
              <c:f>Hoja1!$H$1</c:f>
              <c:strCache>
                <c:ptCount val="1"/>
                <c:pt idx="0">
                  <c:v>Fomento la reflexión para la libre expresión de ideas</c:v>
                </c:pt>
              </c:strCache>
            </c:strRef>
          </c:tx>
          <c:spPr>
            <a:solidFill>
              <a:schemeClr val="accent1">
                <a:lumMod val="60000"/>
              </a:schemeClr>
            </a:solidFill>
            <a:ln>
              <a:noFill/>
            </a:ln>
            <a:effectLst/>
          </c:spPr>
          <c:invertIfNegative val="0"/>
          <c:cat>
            <c:strRef>
              <c:f>Hoja1!$A$2:$A$6</c:f>
              <c:strCache>
                <c:ptCount val="5"/>
                <c:pt idx="0">
                  <c:v>Nunca</c:v>
                </c:pt>
                <c:pt idx="1">
                  <c:v>Casi Nunca</c:v>
                </c:pt>
                <c:pt idx="2">
                  <c:v>Algunas veces</c:v>
                </c:pt>
                <c:pt idx="3">
                  <c:v>Casi siempre</c:v>
                </c:pt>
                <c:pt idx="4">
                  <c:v>Siempre </c:v>
                </c:pt>
              </c:strCache>
            </c:strRef>
          </c:cat>
          <c:val>
            <c:numRef>
              <c:f>Hoja1!$H$2:$H$6</c:f>
              <c:numCache>
                <c:formatCode>General</c:formatCode>
                <c:ptCount val="5"/>
                <c:pt idx="0">
                  <c:v>0</c:v>
                </c:pt>
                <c:pt idx="1">
                  <c:v>1</c:v>
                </c:pt>
                <c:pt idx="2">
                  <c:v>6</c:v>
                </c:pt>
                <c:pt idx="3">
                  <c:v>15</c:v>
                </c:pt>
                <c:pt idx="4">
                  <c:v>31</c:v>
                </c:pt>
              </c:numCache>
            </c:numRef>
          </c:val>
          <c:extLst>
            <c:ext xmlns:c16="http://schemas.microsoft.com/office/drawing/2014/chart" uri="{C3380CC4-5D6E-409C-BE32-E72D297353CC}">
              <c16:uniqueId val="{00000006-FA5B-C944-A304-82BB3119E348}"/>
            </c:ext>
          </c:extLst>
        </c:ser>
        <c:ser>
          <c:idx val="7"/>
          <c:order val="7"/>
          <c:tx>
            <c:strRef>
              <c:f>Hoja1!$I$1</c:f>
              <c:strCache>
                <c:ptCount val="1"/>
                <c:pt idx="0">
                  <c:v>Utilizo recursos tecnológicos como medio adicional de comunicación</c:v>
                </c:pt>
              </c:strCache>
            </c:strRef>
          </c:tx>
          <c:spPr>
            <a:solidFill>
              <a:schemeClr val="accent2">
                <a:lumMod val="60000"/>
              </a:schemeClr>
            </a:solidFill>
            <a:ln>
              <a:noFill/>
            </a:ln>
            <a:effectLst/>
          </c:spPr>
          <c:invertIfNegative val="0"/>
          <c:cat>
            <c:strRef>
              <c:f>Hoja1!$A$2:$A$6</c:f>
              <c:strCache>
                <c:ptCount val="5"/>
                <c:pt idx="0">
                  <c:v>Nunca</c:v>
                </c:pt>
                <c:pt idx="1">
                  <c:v>Casi Nunca</c:v>
                </c:pt>
                <c:pt idx="2">
                  <c:v>Algunas veces</c:v>
                </c:pt>
                <c:pt idx="3">
                  <c:v>Casi siempre</c:v>
                </c:pt>
                <c:pt idx="4">
                  <c:v>Siempre </c:v>
                </c:pt>
              </c:strCache>
            </c:strRef>
          </c:cat>
          <c:val>
            <c:numRef>
              <c:f>Hoja1!$I$2:$I$6</c:f>
              <c:numCache>
                <c:formatCode>General</c:formatCode>
                <c:ptCount val="5"/>
                <c:pt idx="0">
                  <c:v>0</c:v>
                </c:pt>
                <c:pt idx="1">
                  <c:v>2</c:v>
                </c:pt>
                <c:pt idx="2">
                  <c:v>7</c:v>
                </c:pt>
                <c:pt idx="3">
                  <c:v>16</c:v>
                </c:pt>
                <c:pt idx="4">
                  <c:v>28</c:v>
                </c:pt>
              </c:numCache>
            </c:numRef>
          </c:val>
          <c:extLst>
            <c:ext xmlns:c16="http://schemas.microsoft.com/office/drawing/2014/chart" uri="{C3380CC4-5D6E-409C-BE32-E72D297353CC}">
              <c16:uniqueId val="{00000007-FA5B-C944-A304-82BB3119E348}"/>
            </c:ext>
          </c:extLst>
        </c:ser>
        <c:ser>
          <c:idx val="8"/>
          <c:order val="8"/>
          <c:tx>
            <c:strRef>
              <c:f>Hoja1!$J$1</c:f>
              <c:strCache>
                <c:ptCount val="1"/>
                <c:pt idx="0">
                  <c:v>Conduzco dinámicas de trabajo con aportaciones de los alumnos</c:v>
                </c:pt>
              </c:strCache>
            </c:strRef>
          </c:tx>
          <c:spPr>
            <a:solidFill>
              <a:schemeClr val="accent3">
                <a:lumMod val="60000"/>
              </a:schemeClr>
            </a:solidFill>
            <a:ln>
              <a:noFill/>
            </a:ln>
            <a:effectLst/>
          </c:spPr>
          <c:invertIfNegative val="0"/>
          <c:cat>
            <c:strRef>
              <c:f>Hoja1!$A$2:$A$6</c:f>
              <c:strCache>
                <c:ptCount val="5"/>
                <c:pt idx="0">
                  <c:v>Nunca</c:v>
                </c:pt>
                <c:pt idx="1">
                  <c:v>Casi Nunca</c:v>
                </c:pt>
                <c:pt idx="2">
                  <c:v>Algunas veces</c:v>
                </c:pt>
                <c:pt idx="3">
                  <c:v>Casi siempre</c:v>
                </c:pt>
                <c:pt idx="4">
                  <c:v>Siempre </c:v>
                </c:pt>
              </c:strCache>
            </c:strRef>
          </c:cat>
          <c:val>
            <c:numRef>
              <c:f>Hoja1!$J$2:$J$6</c:f>
              <c:numCache>
                <c:formatCode>General</c:formatCode>
                <c:ptCount val="5"/>
                <c:pt idx="0">
                  <c:v>0</c:v>
                </c:pt>
                <c:pt idx="1">
                  <c:v>1</c:v>
                </c:pt>
                <c:pt idx="2">
                  <c:v>5</c:v>
                </c:pt>
                <c:pt idx="3">
                  <c:v>15</c:v>
                </c:pt>
                <c:pt idx="4">
                  <c:v>32</c:v>
                </c:pt>
              </c:numCache>
            </c:numRef>
          </c:val>
          <c:extLst>
            <c:ext xmlns:c16="http://schemas.microsoft.com/office/drawing/2014/chart" uri="{C3380CC4-5D6E-409C-BE32-E72D297353CC}">
              <c16:uniqueId val="{00000008-FA5B-C944-A304-82BB3119E348}"/>
            </c:ext>
          </c:extLst>
        </c:ser>
        <c:dLbls>
          <c:showLegendKey val="0"/>
          <c:showVal val="0"/>
          <c:showCatName val="0"/>
          <c:showSerName val="0"/>
          <c:showPercent val="0"/>
          <c:showBubbleSize val="0"/>
        </c:dLbls>
        <c:gapWidth val="219"/>
        <c:overlap val="-27"/>
        <c:axId val="168868480"/>
        <c:axId val="168878464"/>
      </c:barChart>
      <c:catAx>
        <c:axId val="168868480"/>
        <c:scaling>
          <c:orientation val="minMax"/>
        </c:scaling>
        <c:delete val="0"/>
        <c:axPos val="b"/>
        <c:numFmt formatCode="General" sourceLinked="1"/>
        <c:majorTickMark val="none"/>
        <c:minorTickMark val="none"/>
        <c:tickLblPos val="nextTo"/>
        <c:spPr>
          <a:noFill/>
          <a:ln w="9520"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s-MX"/>
          </a:p>
        </c:txPr>
        <c:crossAx val="168878464"/>
        <c:crosses val="autoZero"/>
        <c:auto val="1"/>
        <c:lblAlgn val="ctr"/>
        <c:lblOffset val="100"/>
        <c:noMultiLvlLbl val="0"/>
      </c:catAx>
      <c:valAx>
        <c:axId val="168878464"/>
        <c:scaling>
          <c:orientation val="minMax"/>
        </c:scaling>
        <c:delete val="0"/>
        <c:axPos val="l"/>
        <c:majorGridlines>
          <c:spPr>
            <a:ln w="9520" cap="flat" cmpd="sng" algn="ctr">
              <a:solidFill>
                <a:schemeClr val="tx1">
                  <a:lumMod val="15000"/>
                  <a:lumOff val="85000"/>
                </a:schemeClr>
              </a:solidFill>
              <a:round/>
            </a:ln>
            <a:effectLst/>
          </c:spPr>
        </c:majorGridlines>
        <c:numFmt formatCode="General" sourceLinked="1"/>
        <c:majorTickMark val="none"/>
        <c:minorTickMark val="none"/>
        <c:tickLblPos val="nextTo"/>
        <c:spPr>
          <a:ln w="9520">
            <a:noFill/>
          </a:ln>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s-MX"/>
          </a:p>
        </c:txPr>
        <c:crossAx val="168868480"/>
        <c:crosses val="autoZero"/>
        <c:crossBetween val="between"/>
      </c:valAx>
      <c:spPr>
        <a:noFill/>
        <a:ln w="25386">
          <a:noFill/>
        </a:ln>
      </c:spPr>
    </c:plotArea>
    <c:legend>
      <c:legendPos val="b"/>
      <c:layout>
        <c:manualLayout>
          <c:xMode val="edge"/>
          <c:yMode val="edge"/>
          <c:x val="4.4269446500387895E-2"/>
          <c:y val="0.39026688666798504"/>
          <c:w val="0.94317118627442265"/>
          <c:h val="0.48828395730072655"/>
        </c:manualLayout>
      </c:layout>
      <c:overlay val="0"/>
      <c:spPr>
        <a:noFill/>
        <a:ln w="25386">
          <a:noFill/>
        </a:ln>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0" cap="flat" cmpd="sng" algn="ctr">
      <a:solidFill>
        <a:schemeClr val="tx1">
          <a:lumMod val="15000"/>
          <a:lumOff val="85000"/>
        </a:schemeClr>
      </a:solidFill>
      <a:round/>
    </a:ln>
    <a:effectLst/>
  </c:spPr>
  <c:txPr>
    <a:bodyPr/>
    <a:lstStyle/>
    <a:p>
      <a:pPr>
        <a:defRPr/>
      </a:pPr>
      <a:endParaRPr lang="es-MX"/>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99" b="0" i="0" u="none" strike="noStrike" kern="1200" spc="0" baseline="0">
                <a:solidFill>
                  <a:schemeClr val="tx1">
                    <a:lumMod val="65000"/>
                    <a:lumOff val="35000"/>
                  </a:schemeClr>
                </a:solidFill>
                <a:latin typeface="+mn-lt"/>
                <a:ea typeface="+mn-ea"/>
                <a:cs typeface="+mn-cs"/>
              </a:defRPr>
            </a:pPr>
            <a:r>
              <a:rPr lang="es-MX" sz="1200"/>
              <a:t>7.</a:t>
            </a:r>
            <a:r>
              <a:rPr lang="es-MX" sz="1200" baseline="0"/>
              <a:t> Contribuye a la generación de un ambiente que facilite el desarrollo sano e integral de los estudiantes</a:t>
            </a:r>
            <a:endParaRPr lang="es-MX" sz="1200"/>
          </a:p>
        </c:rich>
      </c:tx>
      <c:layout>
        <c:manualLayout>
          <c:xMode val="edge"/>
          <c:yMode val="edge"/>
          <c:x val="9.3454133635334086E-2"/>
          <c:y val="1.2039127163280662E-2"/>
        </c:manualLayout>
      </c:layout>
      <c:overlay val="0"/>
      <c:spPr>
        <a:noFill/>
        <a:ln w="25386">
          <a:noFill/>
        </a:ln>
      </c:spPr>
    </c:title>
    <c:autoTitleDeleted val="0"/>
    <c:plotArea>
      <c:layout>
        <c:manualLayout>
          <c:layoutTarget val="inner"/>
          <c:xMode val="edge"/>
          <c:yMode val="edge"/>
          <c:x val="5.4248847433142212E-2"/>
          <c:y val="0.11146562371346236"/>
          <c:w val="0.94575115256685804"/>
          <c:h val="0.21873198847262254"/>
        </c:manualLayout>
      </c:layout>
      <c:barChart>
        <c:barDir val="col"/>
        <c:grouping val="clustered"/>
        <c:varyColors val="0"/>
        <c:ser>
          <c:idx val="0"/>
          <c:order val="0"/>
          <c:tx>
            <c:strRef>
              <c:f>Hoja1!$B$1</c:f>
              <c:strCache>
                <c:ptCount val="1"/>
                <c:pt idx="0">
                  <c:v>Practico y promuevo el respeto a la diversidad de creeencias,valores e ideas así como prácticas sociales en el salón de clases</c:v>
                </c:pt>
              </c:strCache>
            </c:strRef>
          </c:tx>
          <c:spPr>
            <a:solidFill>
              <a:srgbClr val="4F81BD"/>
            </a:solidFill>
            <a:ln w="25386">
              <a:noFill/>
            </a:ln>
          </c:spPr>
          <c:invertIfNegative val="0"/>
          <c:cat>
            <c:strRef>
              <c:f>Hoja1!$A$2:$A$6</c:f>
              <c:strCache>
                <c:ptCount val="5"/>
                <c:pt idx="0">
                  <c:v>Nunca</c:v>
                </c:pt>
                <c:pt idx="1">
                  <c:v>Casi nunca</c:v>
                </c:pt>
                <c:pt idx="2">
                  <c:v>Algunas veces </c:v>
                </c:pt>
                <c:pt idx="3">
                  <c:v>Casi siempre</c:v>
                </c:pt>
                <c:pt idx="4">
                  <c:v>Siempre</c:v>
                </c:pt>
              </c:strCache>
            </c:strRef>
          </c:cat>
          <c:val>
            <c:numRef>
              <c:f>Hoja1!$B$2:$B$6</c:f>
              <c:numCache>
                <c:formatCode>General</c:formatCode>
                <c:ptCount val="5"/>
                <c:pt idx="0">
                  <c:v>0</c:v>
                </c:pt>
                <c:pt idx="1">
                  <c:v>0</c:v>
                </c:pt>
                <c:pt idx="2">
                  <c:v>6</c:v>
                </c:pt>
                <c:pt idx="3">
                  <c:v>11</c:v>
                </c:pt>
                <c:pt idx="4">
                  <c:v>36</c:v>
                </c:pt>
              </c:numCache>
            </c:numRef>
          </c:val>
          <c:extLst>
            <c:ext xmlns:c16="http://schemas.microsoft.com/office/drawing/2014/chart" uri="{C3380CC4-5D6E-409C-BE32-E72D297353CC}">
              <c16:uniqueId val="{00000000-0601-4964-9CAE-CC45574C0DE1}"/>
            </c:ext>
          </c:extLst>
        </c:ser>
        <c:ser>
          <c:idx val="1"/>
          <c:order val="1"/>
          <c:tx>
            <c:strRef>
              <c:f>Hoja1!$C$1</c:f>
              <c:strCache>
                <c:ptCount val="1"/>
                <c:pt idx="0">
                  <c:v>Favorezco el diálogo entre los estudiantes en una situación de conflicto</c:v>
                </c:pt>
              </c:strCache>
            </c:strRef>
          </c:tx>
          <c:spPr>
            <a:solidFill>
              <a:srgbClr val="C0504D"/>
            </a:solidFill>
            <a:ln w="25386">
              <a:noFill/>
            </a:ln>
          </c:spPr>
          <c:invertIfNegative val="0"/>
          <c:cat>
            <c:strRef>
              <c:f>Hoja1!$A$2:$A$6</c:f>
              <c:strCache>
                <c:ptCount val="5"/>
                <c:pt idx="0">
                  <c:v>Nunca</c:v>
                </c:pt>
                <c:pt idx="1">
                  <c:v>Casi nunca</c:v>
                </c:pt>
                <c:pt idx="2">
                  <c:v>Algunas veces </c:v>
                </c:pt>
                <c:pt idx="3">
                  <c:v>Casi siempre</c:v>
                </c:pt>
                <c:pt idx="4">
                  <c:v>Siempre</c:v>
                </c:pt>
              </c:strCache>
            </c:strRef>
          </c:cat>
          <c:val>
            <c:numRef>
              <c:f>Hoja1!$C$2:$C$6</c:f>
              <c:numCache>
                <c:formatCode>General</c:formatCode>
                <c:ptCount val="5"/>
                <c:pt idx="0">
                  <c:v>0</c:v>
                </c:pt>
                <c:pt idx="1">
                  <c:v>0</c:v>
                </c:pt>
                <c:pt idx="2">
                  <c:v>6</c:v>
                </c:pt>
                <c:pt idx="3">
                  <c:v>18</c:v>
                </c:pt>
                <c:pt idx="4">
                  <c:v>29</c:v>
                </c:pt>
              </c:numCache>
            </c:numRef>
          </c:val>
          <c:extLst>
            <c:ext xmlns:c16="http://schemas.microsoft.com/office/drawing/2014/chart" uri="{C3380CC4-5D6E-409C-BE32-E72D297353CC}">
              <c16:uniqueId val="{00000001-0601-4964-9CAE-CC45574C0DE1}"/>
            </c:ext>
          </c:extLst>
        </c:ser>
        <c:ser>
          <c:idx val="2"/>
          <c:order val="2"/>
          <c:tx>
            <c:strRef>
              <c:f>Hoja1!$D$1</c:f>
              <c:strCache>
                <c:ptCount val="1"/>
                <c:pt idx="0">
                  <c:v>Canalizo a los estudiantes para que reciban atención adecuada, en caso de detectar algún problema</c:v>
                </c:pt>
              </c:strCache>
            </c:strRef>
          </c:tx>
          <c:spPr>
            <a:solidFill>
              <a:srgbClr val="9BBB59"/>
            </a:solidFill>
            <a:ln w="25386">
              <a:noFill/>
            </a:ln>
          </c:spPr>
          <c:invertIfNegative val="0"/>
          <c:cat>
            <c:strRef>
              <c:f>Hoja1!$A$2:$A$6</c:f>
              <c:strCache>
                <c:ptCount val="5"/>
                <c:pt idx="0">
                  <c:v>Nunca</c:v>
                </c:pt>
                <c:pt idx="1">
                  <c:v>Casi nunca</c:v>
                </c:pt>
                <c:pt idx="2">
                  <c:v>Algunas veces </c:v>
                </c:pt>
                <c:pt idx="3">
                  <c:v>Casi siempre</c:v>
                </c:pt>
                <c:pt idx="4">
                  <c:v>Siempre</c:v>
                </c:pt>
              </c:strCache>
            </c:strRef>
          </c:cat>
          <c:val>
            <c:numRef>
              <c:f>Hoja1!$D$2:$D$6</c:f>
              <c:numCache>
                <c:formatCode>General</c:formatCode>
                <c:ptCount val="5"/>
                <c:pt idx="0">
                  <c:v>0</c:v>
                </c:pt>
                <c:pt idx="1">
                  <c:v>0</c:v>
                </c:pt>
                <c:pt idx="2">
                  <c:v>5</c:v>
                </c:pt>
                <c:pt idx="3">
                  <c:v>21</c:v>
                </c:pt>
                <c:pt idx="4">
                  <c:v>27</c:v>
                </c:pt>
              </c:numCache>
            </c:numRef>
          </c:val>
          <c:extLst>
            <c:ext xmlns:c16="http://schemas.microsoft.com/office/drawing/2014/chart" uri="{C3380CC4-5D6E-409C-BE32-E72D297353CC}">
              <c16:uniqueId val="{00000002-0601-4964-9CAE-CC45574C0DE1}"/>
            </c:ext>
          </c:extLst>
        </c:ser>
        <c:ser>
          <c:idx val="3"/>
          <c:order val="3"/>
          <c:tx>
            <c:strRef>
              <c:f>Hoja1!$E$1</c:f>
              <c:strCache>
                <c:ptCount val="1"/>
                <c:pt idx="0">
                  <c:v>Estimulo entre los alumnos la participación activa en la definición de normas de trabajo y convivencia</c:v>
                </c:pt>
              </c:strCache>
            </c:strRef>
          </c:tx>
          <c:spPr>
            <a:solidFill>
              <a:srgbClr val="8064A2"/>
            </a:solidFill>
            <a:ln w="25386">
              <a:noFill/>
            </a:ln>
          </c:spPr>
          <c:invertIfNegative val="0"/>
          <c:cat>
            <c:strRef>
              <c:f>Hoja1!$A$2:$A$6</c:f>
              <c:strCache>
                <c:ptCount val="5"/>
                <c:pt idx="0">
                  <c:v>Nunca</c:v>
                </c:pt>
                <c:pt idx="1">
                  <c:v>Casi nunca</c:v>
                </c:pt>
                <c:pt idx="2">
                  <c:v>Algunas veces </c:v>
                </c:pt>
                <c:pt idx="3">
                  <c:v>Casi siempre</c:v>
                </c:pt>
                <c:pt idx="4">
                  <c:v>Siempre</c:v>
                </c:pt>
              </c:strCache>
            </c:strRef>
          </c:cat>
          <c:val>
            <c:numRef>
              <c:f>Hoja1!$E$2:$E$6</c:f>
              <c:numCache>
                <c:formatCode>General</c:formatCode>
                <c:ptCount val="5"/>
                <c:pt idx="0">
                  <c:v>0</c:v>
                </c:pt>
                <c:pt idx="1">
                  <c:v>0</c:v>
                </c:pt>
                <c:pt idx="2">
                  <c:v>1</c:v>
                </c:pt>
                <c:pt idx="3">
                  <c:v>16</c:v>
                </c:pt>
                <c:pt idx="4">
                  <c:v>36</c:v>
                </c:pt>
              </c:numCache>
            </c:numRef>
          </c:val>
          <c:extLst>
            <c:ext xmlns:c16="http://schemas.microsoft.com/office/drawing/2014/chart" uri="{C3380CC4-5D6E-409C-BE32-E72D297353CC}">
              <c16:uniqueId val="{00000003-0601-4964-9CAE-CC45574C0DE1}"/>
            </c:ext>
          </c:extLst>
        </c:ser>
        <c:ser>
          <c:idx val="4"/>
          <c:order val="4"/>
          <c:tx>
            <c:strRef>
              <c:f>Hoja1!$F$1</c:f>
              <c:strCache>
                <c:ptCount val="1"/>
                <c:pt idx="0">
                  <c:v>Realizo actividades que promuevan la participación cívica y ética</c:v>
                </c:pt>
              </c:strCache>
            </c:strRef>
          </c:tx>
          <c:spPr>
            <a:solidFill>
              <a:srgbClr val="4BACC6"/>
            </a:solidFill>
            <a:ln w="25386">
              <a:noFill/>
            </a:ln>
          </c:spPr>
          <c:invertIfNegative val="0"/>
          <c:cat>
            <c:strRef>
              <c:f>Hoja1!$A$2:$A$6</c:f>
              <c:strCache>
                <c:ptCount val="5"/>
                <c:pt idx="0">
                  <c:v>Nunca</c:v>
                </c:pt>
                <c:pt idx="1">
                  <c:v>Casi nunca</c:v>
                </c:pt>
                <c:pt idx="2">
                  <c:v>Algunas veces </c:v>
                </c:pt>
                <c:pt idx="3">
                  <c:v>Casi siempre</c:v>
                </c:pt>
                <c:pt idx="4">
                  <c:v>Siempre</c:v>
                </c:pt>
              </c:strCache>
            </c:strRef>
          </c:cat>
          <c:val>
            <c:numRef>
              <c:f>Hoja1!$F$2:$F$6</c:f>
              <c:numCache>
                <c:formatCode>General</c:formatCode>
                <c:ptCount val="5"/>
                <c:pt idx="0">
                  <c:v>0</c:v>
                </c:pt>
                <c:pt idx="1">
                  <c:v>2</c:v>
                </c:pt>
                <c:pt idx="2">
                  <c:v>3</c:v>
                </c:pt>
                <c:pt idx="3">
                  <c:v>21</c:v>
                </c:pt>
                <c:pt idx="4">
                  <c:v>27</c:v>
                </c:pt>
              </c:numCache>
            </c:numRef>
          </c:val>
          <c:extLst>
            <c:ext xmlns:c16="http://schemas.microsoft.com/office/drawing/2014/chart" uri="{C3380CC4-5D6E-409C-BE32-E72D297353CC}">
              <c16:uniqueId val="{00000004-0601-4964-9CAE-CC45574C0DE1}"/>
            </c:ext>
          </c:extLst>
        </c:ser>
        <c:ser>
          <c:idx val="5"/>
          <c:order val="5"/>
          <c:tx>
            <c:strRef>
              <c:f>Hoja1!$G$1</c:f>
              <c:strCache>
                <c:ptCount val="1"/>
                <c:pt idx="0">
                  <c:v>Promuevo el interés por el intercambio cultural</c:v>
                </c:pt>
              </c:strCache>
            </c:strRef>
          </c:tx>
          <c:spPr>
            <a:solidFill>
              <a:srgbClr val="F79646"/>
            </a:solidFill>
            <a:ln w="25386">
              <a:noFill/>
            </a:ln>
          </c:spPr>
          <c:invertIfNegative val="0"/>
          <c:cat>
            <c:strRef>
              <c:f>Hoja1!$A$2:$A$6</c:f>
              <c:strCache>
                <c:ptCount val="5"/>
                <c:pt idx="0">
                  <c:v>Nunca</c:v>
                </c:pt>
                <c:pt idx="1">
                  <c:v>Casi nunca</c:v>
                </c:pt>
                <c:pt idx="2">
                  <c:v>Algunas veces </c:v>
                </c:pt>
                <c:pt idx="3">
                  <c:v>Casi siempre</c:v>
                </c:pt>
                <c:pt idx="4">
                  <c:v>Siempre</c:v>
                </c:pt>
              </c:strCache>
            </c:strRef>
          </c:cat>
          <c:val>
            <c:numRef>
              <c:f>Hoja1!$G$2:$G$6</c:f>
              <c:numCache>
                <c:formatCode>General</c:formatCode>
                <c:ptCount val="5"/>
                <c:pt idx="0">
                  <c:v>0</c:v>
                </c:pt>
                <c:pt idx="1">
                  <c:v>3</c:v>
                </c:pt>
                <c:pt idx="2">
                  <c:v>6</c:v>
                </c:pt>
                <c:pt idx="3">
                  <c:v>19</c:v>
                </c:pt>
                <c:pt idx="4">
                  <c:v>25</c:v>
                </c:pt>
              </c:numCache>
            </c:numRef>
          </c:val>
          <c:extLst>
            <c:ext xmlns:c16="http://schemas.microsoft.com/office/drawing/2014/chart" uri="{C3380CC4-5D6E-409C-BE32-E72D297353CC}">
              <c16:uniqueId val="{00000005-0601-4964-9CAE-CC45574C0DE1}"/>
            </c:ext>
          </c:extLst>
        </c:ser>
        <c:ser>
          <c:idx val="6"/>
          <c:order val="6"/>
          <c:tx>
            <c:strRef>
              <c:f>Hoja1!$H$1</c:f>
              <c:strCache>
                <c:ptCount val="1"/>
                <c:pt idx="0">
                  <c:v>Contribuyo para que la institución reúna y preserve condiciones físicas e higiénicas satisfactorias</c:v>
                </c:pt>
              </c:strCache>
            </c:strRef>
          </c:tx>
          <c:spPr>
            <a:solidFill>
              <a:schemeClr val="accent1">
                <a:lumMod val="60000"/>
              </a:schemeClr>
            </a:solidFill>
            <a:ln>
              <a:noFill/>
            </a:ln>
            <a:effectLst/>
          </c:spPr>
          <c:invertIfNegative val="0"/>
          <c:cat>
            <c:strRef>
              <c:f>Hoja1!$A$2:$A$6</c:f>
              <c:strCache>
                <c:ptCount val="5"/>
                <c:pt idx="0">
                  <c:v>Nunca</c:v>
                </c:pt>
                <c:pt idx="1">
                  <c:v>Casi nunca</c:v>
                </c:pt>
                <c:pt idx="2">
                  <c:v>Algunas veces </c:v>
                </c:pt>
                <c:pt idx="3">
                  <c:v>Casi siempre</c:v>
                </c:pt>
                <c:pt idx="4">
                  <c:v>Siempre</c:v>
                </c:pt>
              </c:strCache>
            </c:strRef>
          </c:cat>
          <c:val>
            <c:numRef>
              <c:f>Hoja1!$H$2:$H$6</c:f>
              <c:numCache>
                <c:formatCode>General</c:formatCode>
                <c:ptCount val="5"/>
                <c:pt idx="0">
                  <c:v>1</c:v>
                </c:pt>
                <c:pt idx="1">
                  <c:v>2</c:v>
                </c:pt>
                <c:pt idx="2">
                  <c:v>7</c:v>
                </c:pt>
                <c:pt idx="3">
                  <c:v>15</c:v>
                </c:pt>
                <c:pt idx="4">
                  <c:v>28</c:v>
                </c:pt>
              </c:numCache>
            </c:numRef>
          </c:val>
          <c:extLst>
            <c:ext xmlns:c16="http://schemas.microsoft.com/office/drawing/2014/chart" uri="{C3380CC4-5D6E-409C-BE32-E72D297353CC}">
              <c16:uniqueId val="{00000006-0601-4964-9CAE-CC45574C0DE1}"/>
            </c:ext>
          </c:extLst>
        </c:ser>
        <c:ser>
          <c:idx val="7"/>
          <c:order val="7"/>
          <c:tx>
            <c:strRef>
              <c:f>Hoja1!$I$1</c:f>
              <c:strCache>
                <c:ptCount val="1"/>
                <c:pt idx="0">
                  <c:v>Promuevo la transversalidad como símbolo de renovación pedagógica y vía para la formación humanística</c:v>
                </c:pt>
              </c:strCache>
            </c:strRef>
          </c:tx>
          <c:spPr>
            <a:solidFill>
              <a:schemeClr val="accent2">
                <a:lumMod val="60000"/>
              </a:schemeClr>
            </a:solidFill>
            <a:ln>
              <a:noFill/>
            </a:ln>
            <a:effectLst/>
          </c:spPr>
          <c:invertIfNegative val="0"/>
          <c:cat>
            <c:strRef>
              <c:f>Hoja1!$A$2:$A$6</c:f>
              <c:strCache>
                <c:ptCount val="5"/>
                <c:pt idx="0">
                  <c:v>Nunca</c:v>
                </c:pt>
                <c:pt idx="1">
                  <c:v>Casi nunca</c:v>
                </c:pt>
                <c:pt idx="2">
                  <c:v>Algunas veces </c:v>
                </c:pt>
                <c:pt idx="3">
                  <c:v>Casi siempre</c:v>
                </c:pt>
                <c:pt idx="4">
                  <c:v>Siempre</c:v>
                </c:pt>
              </c:strCache>
            </c:strRef>
          </c:cat>
          <c:val>
            <c:numRef>
              <c:f>Hoja1!$I$2:$I$6</c:f>
              <c:numCache>
                <c:formatCode>General</c:formatCode>
                <c:ptCount val="5"/>
                <c:pt idx="0">
                  <c:v>4</c:v>
                </c:pt>
                <c:pt idx="1">
                  <c:v>4</c:v>
                </c:pt>
                <c:pt idx="2">
                  <c:v>5</c:v>
                </c:pt>
                <c:pt idx="3">
                  <c:v>17</c:v>
                </c:pt>
                <c:pt idx="4">
                  <c:v>23</c:v>
                </c:pt>
              </c:numCache>
            </c:numRef>
          </c:val>
          <c:extLst>
            <c:ext xmlns:c16="http://schemas.microsoft.com/office/drawing/2014/chart" uri="{C3380CC4-5D6E-409C-BE32-E72D297353CC}">
              <c16:uniqueId val="{00000007-0601-4964-9CAE-CC45574C0DE1}"/>
            </c:ext>
          </c:extLst>
        </c:ser>
        <c:ser>
          <c:idx val="8"/>
          <c:order val="8"/>
          <c:tx>
            <c:strRef>
              <c:f>Hoja1!$J$1</c:f>
              <c:strCache>
                <c:ptCount val="1"/>
                <c:pt idx="0">
                  <c:v>Practico y promuevo estilos de vida saludables</c:v>
                </c:pt>
              </c:strCache>
            </c:strRef>
          </c:tx>
          <c:spPr>
            <a:solidFill>
              <a:schemeClr val="accent3">
                <a:lumMod val="60000"/>
              </a:schemeClr>
            </a:solidFill>
            <a:ln>
              <a:noFill/>
            </a:ln>
            <a:effectLst/>
          </c:spPr>
          <c:invertIfNegative val="0"/>
          <c:cat>
            <c:strRef>
              <c:f>Hoja1!$A$2:$A$6</c:f>
              <c:strCache>
                <c:ptCount val="5"/>
                <c:pt idx="0">
                  <c:v>Nunca</c:v>
                </c:pt>
                <c:pt idx="1">
                  <c:v>Casi nunca</c:v>
                </c:pt>
                <c:pt idx="2">
                  <c:v>Algunas veces </c:v>
                </c:pt>
                <c:pt idx="3">
                  <c:v>Casi siempre</c:v>
                </c:pt>
                <c:pt idx="4">
                  <c:v>Siempre</c:v>
                </c:pt>
              </c:strCache>
            </c:strRef>
          </c:cat>
          <c:val>
            <c:numRef>
              <c:f>Hoja1!$J$2:$J$6</c:f>
              <c:numCache>
                <c:formatCode>General</c:formatCode>
                <c:ptCount val="5"/>
                <c:pt idx="0">
                  <c:v>0</c:v>
                </c:pt>
                <c:pt idx="1">
                  <c:v>0</c:v>
                </c:pt>
                <c:pt idx="2">
                  <c:v>3</c:v>
                </c:pt>
                <c:pt idx="3">
                  <c:v>18</c:v>
                </c:pt>
                <c:pt idx="4">
                  <c:v>32</c:v>
                </c:pt>
              </c:numCache>
            </c:numRef>
          </c:val>
          <c:extLst>
            <c:ext xmlns:c16="http://schemas.microsoft.com/office/drawing/2014/chart" uri="{C3380CC4-5D6E-409C-BE32-E72D297353CC}">
              <c16:uniqueId val="{00000008-0601-4964-9CAE-CC45574C0DE1}"/>
            </c:ext>
          </c:extLst>
        </c:ser>
        <c:dLbls>
          <c:showLegendKey val="0"/>
          <c:showVal val="0"/>
          <c:showCatName val="0"/>
          <c:showSerName val="0"/>
          <c:showPercent val="0"/>
          <c:showBubbleSize val="0"/>
        </c:dLbls>
        <c:gapWidth val="219"/>
        <c:overlap val="-27"/>
        <c:axId val="168466688"/>
        <c:axId val="168472576"/>
      </c:barChart>
      <c:catAx>
        <c:axId val="168466688"/>
        <c:scaling>
          <c:orientation val="minMax"/>
        </c:scaling>
        <c:delete val="0"/>
        <c:axPos val="b"/>
        <c:numFmt formatCode="General" sourceLinked="1"/>
        <c:majorTickMark val="none"/>
        <c:minorTickMark val="none"/>
        <c:tickLblPos val="nextTo"/>
        <c:spPr>
          <a:noFill/>
          <a:ln w="9520"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s-MX"/>
          </a:p>
        </c:txPr>
        <c:crossAx val="168472576"/>
        <c:crosses val="autoZero"/>
        <c:auto val="1"/>
        <c:lblAlgn val="ctr"/>
        <c:lblOffset val="100"/>
        <c:noMultiLvlLbl val="0"/>
      </c:catAx>
      <c:valAx>
        <c:axId val="168472576"/>
        <c:scaling>
          <c:orientation val="minMax"/>
        </c:scaling>
        <c:delete val="0"/>
        <c:axPos val="l"/>
        <c:majorGridlines>
          <c:spPr>
            <a:ln w="9520" cap="flat" cmpd="sng" algn="ctr">
              <a:solidFill>
                <a:schemeClr val="tx1">
                  <a:lumMod val="15000"/>
                  <a:lumOff val="85000"/>
                </a:schemeClr>
              </a:solidFill>
              <a:round/>
            </a:ln>
            <a:effectLst/>
          </c:spPr>
        </c:majorGridlines>
        <c:numFmt formatCode="General" sourceLinked="1"/>
        <c:majorTickMark val="none"/>
        <c:minorTickMark val="none"/>
        <c:tickLblPos val="nextTo"/>
        <c:spPr>
          <a:ln w="9520">
            <a:noFill/>
          </a:ln>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s-MX"/>
          </a:p>
        </c:txPr>
        <c:crossAx val="168466688"/>
        <c:crosses val="autoZero"/>
        <c:crossBetween val="between"/>
      </c:valAx>
      <c:spPr>
        <a:noFill/>
        <a:ln w="25386">
          <a:noFill/>
        </a:ln>
      </c:spPr>
    </c:plotArea>
    <c:legend>
      <c:legendPos val="b"/>
      <c:layout>
        <c:manualLayout>
          <c:xMode val="edge"/>
          <c:yMode val="edge"/>
          <c:x val="4.6636466591166485E-2"/>
          <c:y val="0.4184423882216125"/>
          <c:w val="0.93843714609286499"/>
          <c:h val="0.48828395730072655"/>
        </c:manualLayout>
      </c:layout>
      <c:overlay val="0"/>
      <c:spPr>
        <a:noFill/>
        <a:ln w="25386">
          <a:noFill/>
        </a:ln>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0"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200"/>
              <a:t>8.</a:t>
            </a:r>
            <a:r>
              <a:rPr lang="es-MX" sz="1200" baseline="0"/>
              <a:t> Participa en los proyectos de mejora continua de su escuela y apoya la gestión institucional </a:t>
            </a:r>
            <a:endParaRPr lang="es-MX" sz="1200"/>
          </a:p>
        </c:rich>
      </c:tx>
      <c:layout>
        <c:manualLayout>
          <c:xMode val="edge"/>
          <c:yMode val="edge"/>
          <c:x val="0.1263487141827479"/>
          <c:y val="1.7211739441660701E-2"/>
        </c:manualLayout>
      </c:layout>
      <c:overlay val="0"/>
      <c:spPr>
        <a:noFill/>
        <a:ln w="25398">
          <a:noFill/>
        </a:ln>
      </c:spPr>
    </c:title>
    <c:autoTitleDeleted val="0"/>
    <c:plotArea>
      <c:layout/>
      <c:barChart>
        <c:barDir val="col"/>
        <c:grouping val="clustered"/>
        <c:varyColors val="0"/>
        <c:ser>
          <c:idx val="0"/>
          <c:order val="0"/>
          <c:tx>
            <c:strRef>
              <c:f>Hoja1!$B$1</c:f>
              <c:strCache>
                <c:ptCount val="1"/>
                <c:pt idx="0">
                  <c:v>Formo parte de un cuerpo colegiado o comunidad de aprendizaje</c:v>
                </c:pt>
              </c:strCache>
            </c:strRef>
          </c:tx>
          <c:spPr>
            <a:solidFill>
              <a:srgbClr val="4F81BD"/>
            </a:solidFill>
            <a:ln w="25398">
              <a:noFill/>
            </a:ln>
          </c:spPr>
          <c:invertIfNegative val="0"/>
          <c:cat>
            <c:strRef>
              <c:f>Hoja1!$A$2:$A$6</c:f>
              <c:strCache>
                <c:ptCount val="5"/>
                <c:pt idx="0">
                  <c:v>Nunca</c:v>
                </c:pt>
                <c:pt idx="1">
                  <c:v>Casi nunca</c:v>
                </c:pt>
                <c:pt idx="2">
                  <c:v>Algunas veces</c:v>
                </c:pt>
                <c:pt idx="3">
                  <c:v>Casi siempre</c:v>
                </c:pt>
                <c:pt idx="4">
                  <c:v>Siempre </c:v>
                </c:pt>
              </c:strCache>
            </c:strRef>
          </c:cat>
          <c:val>
            <c:numRef>
              <c:f>Hoja1!$B$2:$B$6</c:f>
              <c:numCache>
                <c:formatCode>General</c:formatCode>
                <c:ptCount val="5"/>
                <c:pt idx="0">
                  <c:v>1</c:v>
                </c:pt>
                <c:pt idx="1">
                  <c:v>0</c:v>
                </c:pt>
                <c:pt idx="2">
                  <c:v>3</c:v>
                </c:pt>
                <c:pt idx="3">
                  <c:v>17</c:v>
                </c:pt>
                <c:pt idx="4">
                  <c:v>32</c:v>
                </c:pt>
              </c:numCache>
            </c:numRef>
          </c:val>
          <c:extLst>
            <c:ext xmlns:c16="http://schemas.microsoft.com/office/drawing/2014/chart" uri="{C3380CC4-5D6E-409C-BE32-E72D297353CC}">
              <c16:uniqueId val="{00000000-314F-4242-B1C5-E975B16599A4}"/>
            </c:ext>
          </c:extLst>
        </c:ser>
        <c:ser>
          <c:idx val="1"/>
          <c:order val="1"/>
          <c:tx>
            <c:strRef>
              <c:f>Hoja1!$C$1</c:f>
              <c:strCache>
                <c:ptCount val="1"/>
                <c:pt idx="0">
                  <c:v>Colaboro con la comunidad educativa en el desarrollo de proyectos de formación integral dirigido a los estudiantes</c:v>
                </c:pt>
              </c:strCache>
            </c:strRef>
          </c:tx>
          <c:spPr>
            <a:solidFill>
              <a:srgbClr val="C0504D"/>
            </a:solidFill>
            <a:ln w="25398">
              <a:noFill/>
            </a:ln>
          </c:spPr>
          <c:invertIfNegative val="0"/>
          <c:cat>
            <c:strRef>
              <c:f>Hoja1!$A$2:$A$6</c:f>
              <c:strCache>
                <c:ptCount val="5"/>
                <c:pt idx="0">
                  <c:v>Nunca</c:v>
                </c:pt>
                <c:pt idx="1">
                  <c:v>Casi nunca</c:v>
                </c:pt>
                <c:pt idx="2">
                  <c:v>Algunas veces</c:v>
                </c:pt>
                <c:pt idx="3">
                  <c:v>Casi siempre</c:v>
                </c:pt>
                <c:pt idx="4">
                  <c:v>Siempre </c:v>
                </c:pt>
              </c:strCache>
            </c:strRef>
          </c:cat>
          <c:val>
            <c:numRef>
              <c:f>Hoja1!$C$2:$C$6</c:f>
              <c:numCache>
                <c:formatCode>General</c:formatCode>
                <c:ptCount val="5"/>
                <c:pt idx="0">
                  <c:v>0</c:v>
                </c:pt>
                <c:pt idx="1">
                  <c:v>1</c:v>
                </c:pt>
                <c:pt idx="2">
                  <c:v>4</c:v>
                </c:pt>
                <c:pt idx="3">
                  <c:v>20</c:v>
                </c:pt>
                <c:pt idx="4">
                  <c:v>28</c:v>
                </c:pt>
              </c:numCache>
            </c:numRef>
          </c:val>
          <c:extLst>
            <c:ext xmlns:c16="http://schemas.microsoft.com/office/drawing/2014/chart" uri="{C3380CC4-5D6E-409C-BE32-E72D297353CC}">
              <c16:uniqueId val="{00000001-314F-4242-B1C5-E975B16599A4}"/>
            </c:ext>
          </c:extLst>
        </c:ser>
        <c:ser>
          <c:idx val="2"/>
          <c:order val="2"/>
          <c:tx>
            <c:strRef>
              <c:f>Hoja1!$D$1</c:f>
              <c:strCache>
                <c:ptCount val="1"/>
                <c:pt idx="0">
                  <c:v>Detecto problemas y contribuyo a la solución los mismos, mediante el esfuerzo común con otros docentes</c:v>
                </c:pt>
              </c:strCache>
            </c:strRef>
          </c:tx>
          <c:spPr>
            <a:solidFill>
              <a:srgbClr val="9BBB59"/>
            </a:solidFill>
            <a:ln w="25398">
              <a:noFill/>
            </a:ln>
          </c:spPr>
          <c:invertIfNegative val="0"/>
          <c:cat>
            <c:strRef>
              <c:f>Hoja1!$A$2:$A$6</c:f>
              <c:strCache>
                <c:ptCount val="5"/>
                <c:pt idx="0">
                  <c:v>Nunca</c:v>
                </c:pt>
                <c:pt idx="1">
                  <c:v>Casi nunca</c:v>
                </c:pt>
                <c:pt idx="2">
                  <c:v>Algunas veces</c:v>
                </c:pt>
                <c:pt idx="3">
                  <c:v>Casi siempre</c:v>
                </c:pt>
                <c:pt idx="4">
                  <c:v>Siempre </c:v>
                </c:pt>
              </c:strCache>
            </c:strRef>
          </c:cat>
          <c:val>
            <c:numRef>
              <c:f>Hoja1!$D$2:$D$6</c:f>
              <c:numCache>
                <c:formatCode>General</c:formatCode>
                <c:ptCount val="5"/>
                <c:pt idx="0">
                  <c:v>1</c:v>
                </c:pt>
                <c:pt idx="1">
                  <c:v>2</c:v>
                </c:pt>
                <c:pt idx="2">
                  <c:v>3</c:v>
                </c:pt>
                <c:pt idx="3">
                  <c:v>25</c:v>
                </c:pt>
                <c:pt idx="4">
                  <c:v>22</c:v>
                </c:pt>
              </c:numCache>
            </c:numRef>
          </c:val>
          <c:extLst>
            <c:ext xmlns:c16="http://schemas.microsoft.com/office/drawing/2014/chart" uri="{C3380CC4-5D6E-409C-BE32-E72D297353CC}">
              <c16:uniqueId val="{00000002-314F-4242-B1C5-E975B16599A4}"/>
            </c:ext>
          </c:extLst>
        </c:ser>
        <c:ser>
          <c:idx val="3"/>
          <c:order val="3"/>
          <c:tx>
            <c:strRef>
              <c:f>Hoja1!$E$1</c:f>
              <c:strCache>
                <c:ptCount val="1"/>
                <c:pt idx="0">
                  <c:v>Promuevo la comunicación continua con los directivos de la institución, con otros docentes, así como con el personal de apoyo técnico pedagógico durante el proceso educativo</c:v>
                </c:pt>
              </c:strCache>
            </c:strRef>
          </c:tx>
          <c:spPr>
            <a:solidFill>
              <a:srgbClr val="8064A2"/>
            </a:solidFill>
            <a:ln w="25398">
              <a:noFill/>
            </a:ln>
          </c:spPr>
          <c:invertIfNegative val="0"/>
          <c:cat>
            <c:strRef>
              <c:f>Hoja1!$A$2:$A$6</c:f>
              <c:strCache>
                <c:ptCount val="5"/>
                <c:pt idx="0">
                  <c:v>Nunca</c:v>
                </c:pt>
                <c:pt idx="1">
                  <c:v>Casi nunca</c:v>
                </c:pt>
                <c:pt idx="2">
                  <c:v>Algunas veces</c:v>
                </c:pt>
                <c:pt idx="3">
                  <c:v>Casi siempre</c:v>
                </c:pt>
                <c:pt idx="4">
                  <c:v>Siempre </c:v>
                </c:pt>
              </c:strCache>
            </c:strRef>
          </c:cat>
          <c:val>
            <c:numRef>
              <c:f>Hoja1!$E$2:$E$6</c:f>
              <c:numCache>
                <c:formatCode>General</c:formatCode>
                <c:ptCount val="5"/>
                <c:pt idx="0">
                  <c:v>2</c:v>
                </c:pt>
                <c:pt idx="1">
                  <c:v>2</c:v>
                </c:pt>
                <c:pt idx="2">
                  <c:v>5</c:v>
                </c:pt>
                <c:pt idx="3">
                  <c:v>21</c:v>
                </c:pt>
                <c:pt idx="4">
                  <c:v>23</c:v>
                </c:pt>
              </c:numCache>
            </c:numRef>
          </c:val>
          <c:extLst>
            <c:ext xmlns:c16="http://schemas.microsoft.com/office/drawing/2014/chart" uri="{C3380CC4-5D6E-409C-BE32-E72D297353CC}">
              <c16:uniqueId val="{00000003-314F-4242-B1C5-E975B16599A4}"/>
            </c:ext>
          </c:extLst>
        </c:ser>
        <c:ser>
          <c:idx val="4"/>
          <c:order val="4"/>
          <c:tx>
            <c:strRef>
              <c:f>Hoja1!$F$1</c:f>
              <c:strCache>
                <c:ptCount val="1"/>
                <c:pt idx="0">
                  <c:v>Participo en el desarrollo de proyectos en la institución para mejorar mi práctica docente</c:v>
                </c:pt>
              </c:strCache>
            </c:strRef>
          </c:tx>
          <c:spPr>
            <a:solidFill>
              <a:srgbClr val="4BACC6"/>
            </a:solidFill>
            <a:ln w="25398">
              <a:noFill/>
            </a:ln>
          </c:spPr>
          <c:invertIfNegative val="0"/>
          <c:cat>
            <c:strRef>
              <c:f>Hoja1!$A$2:$A$6</c:f>
              <c:strCache>
                <c:ptCount val="5"/>
                <c:pt idx="0">
                  <c:v>Nunca</c:v>
                </c:pt>
                <c:pt idx="1">
                  <c:v>Casi nunca</c:v>
                </c:pt>
                <c:pt idx="2">
                  <c:v>Algunas veces</c:v>
                </c:pt>
                <c:pt idx="3">
                  <c:v>Casi siempre</c:v>
                </c:pt>
                <c:pt idx="4">
                  <c:v>Siempre </c:v>
                </c:pt>
              </c:strCache>
            </c:strRef>
          </c:cat>
          <c:val>
            <c:numRef>
              <c:f>Hoja1!$F$2:$F$6</c:f>
              <c:numCache>
                <c:formatCode>General</c:formatCode>
                <c:ptCount val="5"/>
                <c:pt idx="0">
                  <c:v>2</c:v>
                </c:pt>
                <c:pt idx="1">
                  <c:v>2</c:v>
                </c:pt>
                <c:pt idx="2">
                  <c:v>1</c:v>
                </c:pt>
                <c:pt idx="3">
                  <c:v>21</c:v>
                </c:pt>
                <c:pt idx="4">
                  <c:v>27</c:v>
                </c:pt>
              </c:numCache>
            </c:numRef>
          </c:val>
          <c:extLst>
            <c:ext xmlns:c16="http://schemas.microsoft.com/office/drawing/2014/chart" uri="{C3380CC4-5D6E-409C-BE32-E72D297353CC}">
              <c16:uniqueId val="{00000004-314F-4242-B1C5-E975B16599A4}"/>
            </c:ext>
          </c:extLst>
        </c:ser>
        <c:ser>
          <c:idx val="5"/>
          <c:order val="5"/>
          <c:tx>
            <c:strRef>
              <c:f>Hoja1!$G$1</c:f>
              <c:strCache>
                <c:ptCount val="1"/>
                <c:pt idx="0">
                  <c:v>Cuento con los recursos tecnológicos necesarios para impartir mi cátedra</c:v>
                </c:pt>
              </c:strCache>
            </c:strRef>
          </c:tx>
          <c:spPr>
            <a:solidFill>
              <a:srgbClr val="F79646"/>
            </a:solidFill>
            <a:ln w="25398">
              <a:noFill/>
            </a:ln>
          </c:spPr>
          <c:invertIfNegative val="0"/>
          <c:cat>
            <c:strRef>
              <c:f>Hoja1!$A$2:$A$6</c:f>
              <c:strCache>
                <c:ptCount val="5"/>
                <c:pt idx="0">
                  <c:v>Nunca</c:v>
                </c:pt>
                <c:pt idx="1">
                  <c:v>Casi nunca</c:v>
                </c:pt>
                <c:pt idx="2">
                  <c:v>Algunas veces</c:v>
                </c:pt>
                <c:pt idx="3">
                  <c:v>Casi siempre</c:v>
                </c:pt>
                <c:pt idx="4">
                  <c:v>Siempre </c:v>
                </c:pt>
              </c:strCache>
            </c:strRef>
          </c:cat>
          <c:val>
            <c:numRef>
              <c:f>Hoja1!$G$2:$G$6</c:f>
              <c:numCache>
                <c:formatCode>General</c:formatCode>
                <c:ptCount val="5"/>
                <c:pt idx="0">
                  <c:v>2</c:v>
                </c:pt>
                <c:pt idx="1">
                  <c:v>2</c:v>
                </c:pt>
                <c:pt idx="2">
                  <c:v>8</c:v>
                </c:pt>
                <c:pt idx="3">
                  <c:v>13</c:v>
                </c:pt>
                <c:pt idx="4">
                  <c:v>28</c:v>
                </c:pt>
              </c:numCache>
            </c:numRef>
          </c:val>
          <c:extLst>
            <c:ext xmlns:c16="http://schemas.microsoft.com/office/drawing/2014/chart" uri="{C3380CC4-5D6E-409C-BE32-E72D297353CC}">
              <c16:uniqueId val="{00000005-314F-4242-B1C5-E975B16599A4}"/>
            </c:ext>
          </c:extLst>
        </c:ser>
        <c:ser>
          <c:idx val="6"/>
          <c:order val="6"/>
          <c:tx>
            <c:strRef>
              <c:f>Hoja1!$H$1</c:f>
              <c:strCache>
                <c:ptCount val="1"/>
                <c:pt idx="0">
                  <c:v>Propongo proyectos de mejora para la institución.</c:v>
                </c:pt>
              </c:strCache>
            </c:strRef>
          </c:tx>
          <c:spPr>
            <a:solidFill>
              <a:schemeClr val="accent1">
                <a:lumMod val="60000"/>
              </a:schemeClr>
            </a:solidFill>
            <a:ln>
              <a:noFill/>
            </a:ln>
            <a:effectLst/>
          </c:spPr>
          <c:invertIfNegative val="0"/>
          <c:cat>
            <c:strRef>
              <c:f>Hoja1!$A$2:$A$6</c:f>
              <c:strCache>
                <c:ptCount val="5"/>
                <c:pt idx="0">
                  <c:v>Nunca</c:v>
                </c:pt>
                <c:pt idx="1">
                  <c:v>Casi nunca</c:v>
                </c:pt>
                <c:pt idx="2">
                  <c:v>Algunas veces</c:v>
                </c:pt>
                <c:pt idx="3">
                  <c:v>Casi siempre</c:v>
                </c:pt>
                <c:pt idx="4">
                  <c:v>Siempre </c:v>
                </c:pt>
              </c:strCache>
            </c:strRef>
          </c:cat>
          <c:val>
            <c:numRef>
              <c:f>Hoja1!$H$2:$H$6</c:f>
              <c:numCache>
                <c:formatCode>General</c:formatCode>
                <c:ptCount val="5"/>
                <c:pt idx="0">
                  <c:v>4</c:v>
                </c:pt>
                <c:pt idx="1">
                  <c:v>0</c:v>
                </c:pt>
                <c:pt idx="2">
                  <c:v>8</c:v>
                </c:pt>
                <c:pt idx="3">
                  <c:v>17</c:v>
                </c:pt>
                <c:pt idx="4">
                  <c:v>24</c:v>
                </c:pt>
              </c:numCache>
            </c:numRef>
          </c:val>
          <c:extLst>
            <c:ext xmlns:c16="http://schemas.microsoft.com/office/drawing/2014/chart" uri="{C3380CC4-5D6E-409C-BE32-E72D297353CC}">
              <c16:uniqueId val="{00000006-314F-4242-B1C5-E975B16599A4}"/>
            </c:ext>
          </c:extLst>
        </c:ser>
        <c:dLbls>
          <c:showLegendKey val="0"/>
          <c:showVal val="0"/>
          <c:showCatName val="0"/>
          <c:showSerName val="0"/>
          <c:showPercent val="0"/>
          <c:showBubbleSize val="0"/>
        </c:dLbls>
        <c:gapWidth val="219"/>
        <c:overlap val="-27"/>
        <c:axId val="168235008"/>
        <c:axId val="168236544"/>
      </c:barChart>
      <c:catAx>
        <c:axId val="168235008"/>
        <c:scaling>
          <c:orientation val="minMax"/>
        </c:scaling>
        <c:delete val="0"/>
        <c:axPos val="b"/>
        <c:numFmt formatCode="General" sourceLinked="1"/>
        <c:majorTickMark val="none"/>
        <c:minorTickMark val="none"/>
        <c:tickLblPos val="nextTo"/>
        <c:spPr>
          <a:noFill/>
          <a:ln w="9524"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68236544"/>
        <c:crosses val="autoZero"/>
        <c:auto val="1"/>
        <c:lblAlgn val="ctr"/>
        <c:lblOffset val="100"/>
        <c:noMultiLvlLbl val="0"/>
      </c:catAx>
      <c:valAx>
        <c:axId val="168236544"/>
        <c:scaling>
          <c:orientation val="minMax"/>
        </c:scaling>
        <c:delete val="0"/>
        <c:axPos val="l"/>
        <c:majorGridlines>
          <c:spPr>
            <a:ln w="9524" cap="flat" cmpd="sng" algn="ctr">
              <a:solidFill>
                <a:schemeClr val="tx1">
                  <a:lumMod val="15000"/>
                  <a:lumOff val="85000"/>
                </a:schemeClr>
              </a:solidFill>
              <a:round/>
            </a:ln>
            <a:effectLst/>
          </c:spPr>
        </c:majorGridlines>
        <c:numFmt formatCode="General" sourceLinked="1"/>
        <c:majorTickMark val="none"/>
        <c:minorTickMark val="none"/>
        <c:tickLblPos val="nextTo"/>
        <c:spPr>
          <a:ln w="9524">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68235008"/>
        <c:crosses val="autoZero"/>
        <c:crossBetween val="between"/>
      </c:valAx>
      <c:spPr>
        <a:noFill/>
        <a:ln w="25398">
          <a:noFill/>
        </a:ln>
      </c:spPr>
    </c:plotArea>
    <c:legend>
      <c:legendPos val="b"/>
      <c:overlay val="0"/>
      <c:spPr>
        <a:noFill/>
        <a:ln w="25398">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4" cap="flat" cmpd="sng" algn="ctr">
      <a:solidFill>
        <a:schemeClr val="tx1">
          <a:lumMod val="15000"/>
          <a:lumOff val="85000"/>
        </a:schemeClr>
      </a:solidFill>
      <a:round/>
    </a:ln>
    <a:effectLst/>
  </c:spPr>
  <c:txPr>
    <a:bodyPr/>
    <a:lstStyle/>
    <a:p>
      <a:pPr>
        <a:defRPr/>
      </a:pPr>
      <a:endParaRPr lang="es-MX"/>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6D1E66-4189-4263-8C77-B8EE87ED2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7176</Words>
  <Characters>39468</Characters>
  <Application>Microsoft Office Word</Application>
  <DocSecurity>0</DocSecurity>
  <Lines>328</Lines>
  <Paragraphs>93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Susana Sanchez</dc:creator>
  <cp:lastModifiedBy>Tayde Icela Montes Reyes</cp:lastModifiedBy>
  <cp:revision>2</cp:revision>
  <cp:lastPrinted>2022-05-19T17:09:00Z</cp:lastPrinted>
  <dcterms:created xsi:type="dcterms:W3CDTF">2022-11-27T00:09:00Z</dcterms:created>
  <dcterms:modified xsi:type="dcterms:W3CDTF">2022-11-27T00:09:00Z</dcterms:modified>
</cp:coreProperties>
</file>